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FBAAE" w14:textId="44278E18" w:rsidR="00BE2590" w:rsidRPr="00BE2590" w:rsidRDefault="00623C99" w:rsidP="00BE2590">
      <w:pPr>
        <w:spacing w:line="600" w:lineRule="exact"/>
        <w:ind w:firstLineChars="500" w:firstLine="2600"/>
        <w:rPr>
          <w:rFonts w:ascii="メイリオ" w:eastAsia="メイリオ" w:hAnsi="メイリオ"/>
          <w:bCs/>
          <w:outline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E2590">
        <w:rPr>
          <w:rFonts w:ascii="メイリオ" w:eastAsia="メイリオ" w:hAnsi="メイリオ"/>
          <w:b/>
          <w:outline/>
          <w:noProof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9264" behindDoc="1" locked="0" layoutInCell="1" allowOverlap="1" wp14:anchorId="4CEB01CA" wp14:editId="0776A3F2">
            <wp:simplePos x="0" y="0"/>
            <wp:positionH relativeFrom="column">
              <wp:posOffset>5085715</wp:posOffset>
            </wp:positionH>
            <wp:positionV relativeFrom="paragraph">
              <wp:posOffset>0</wp:posOffset>
            </wp:positionV>
            <wp:extent cx="714375" cy="706107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0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b/>
          <w:bCs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DB4418" wp14:editId="25A199BA">
                <wp:simplePos x="0" y="0"/>
                <wp:positionH relativeFrom="column">
                  <wp:posOffset>5886450</wp:posOffset>
                </wp:positionH>
                <wp:positionV relativeFrom="paragraph">
                  <wp:posOffset>180975</wp:posOffset>
                </wp:positionV>
                <wp:extent cx="762000" cy="447675"/>
                <wp:effectExtent l="133350" t="38100" r="38100" b="28575"/>
                <wp:wrapSquare wrapText="bothSides"/>
                <wp:docPr id="20" name="吹き出し: 円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47675"/>
                        </a:xfrm>
                        <a:prstGeom prst="wedgeEllipseCallout">
                          <a:avLst>
                            <a:gd name="adj1" fmla="val -60952"/>
                            <a:gd name="adj2" fmla="val 30880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FAFA05" w14:textId="58E01632" w:rsidR="00BE2590" w:rsidRPr="00D07A94" w:rsidRDefault="00BE2590" w:rsidP="00BE2590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07A9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vol.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495676D2" w14:textId="77777777" w:rsidR="00BE2590" w:rsidRPr="0043778C" w:rsidRDefault="00BE2590" w:rsidP="00BE2590">
                            <w:pPr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B441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0" o:spid="_x0000_s1026" type="#_x0000_t63" style="position:absolute;left:0;text-align:left;margin-left:463.5pt;margin-top:14.25pt;width:60pt;height:3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m4pwIAAG8FAAAOAAAAZHJzL2Uyb0RvYy54bWysVEtv2zAMvg/YfxB0b51keTWoUwTpMgzo&#10;2gLtsLMiy7YGSdQkJXb360fJzmvbadhF5sufyI+kbu9archeOC/B5HR4PaBEGA6FNFVOv75uruaU&#10;+MBMwRQYkdM34end8v2728YuxAhqUIVwBEGMXzQ2p3UIdpFlntdCM38NVhh0luA0C6i6KiscaxBd&#10;q2w0GEyzBlxhHXDhPVrvOyddJvyyFDw8laUXgaicYm4hnS6d23hmy1u2qByzteR9GuwfstBMGrz0&#10;CHXPAiM7J/+A0pI78FCGaw46g7KUXKQasJrh4LdqXmpmRaoFyfH2SJP/f7D8cf9inx3S0Fi/8CjG&#10;KtrS6fjF/EibyHo7kiXaQDgaZ1PkHynl6BqPZ9PZJJKZnX62zodPAjSJQk4bUVTio1LSerFmSsEu&#10;JMbY/sGHRF1BDNM4I6z4PqSk1Ao7sWeKXE0HN5NR36qzoNF50IfBfJ7aiRn0kCgdcoj4HpQsNlKp&#10;pLhqu1aOIH5ON5t1LCXa1U5/gaIzj9HYTwiacY468/RgRnzfwaS6L/CVIU1OR/MJ0kI4w8kuFQso&#10;alvk1JuKEqYqXBkeXLr44u8e9iK7jtyLsFjdPfN1F5dcHUtaBtwqJXVO5zHbAzHKxBpF2gtkPUKe&#10;2h6l0G7bfha2ULw9O+Kg2xlv+UbifQ/Mh2fmsDXYe1z88IRHqQCrhV6ipAb382/2GI+zi15KGlw6&#10;ZOLHjjlBifpscKpvhuNx3NKkjCezESru3LM995idXgO2D4cFs0tijA/qIJYO9Dd8H1bxVnQxw/Hu&#10;jvNeWYfuMcAXhovVKoXhZloWHsyL5RE8UhaZfm2/MWf7aQ64Bo9wWNB+5LoWnWLjnwZWuwClPJLd&#10;8dozj1udZqd/geKzca6nqNM7ufwFAAD//wMAUEsDBBQABgAIAAAAIQBZPJnM4QAAAAoBAAAPAAAA&#10;ZHJzL2Rvd25yZXYueG1sTI/NTsMwEITvSLyDtUhcELWJ+GlCnAohUcQFiYAQ3Jx4SULjdRS7bejT&#10;sznBcWdGs9/kq8n1Yodj6DxpuFgoEEi1tx01Gt5eH86XIEI0ZE3vCTX8YIBVcXyUm8z6Pb3groyN&#10;4BIKmdHQxjhkUoa6RWfCwg9I7H350ZnI59hIO5o9l7teJkpdS2c64g+tGfC+xXpTbp2G4f37kJZr&#10;PDRP8rN73Hw8+2p9pvXpyXR3CyLiFP/CMOMzOhTMVPkt2SB6DWlyw1uihmR5BWIOqMtZqdhKFcgi&#10;l/8nFL8AAAD//wMAUEsBAi0AFAAGAAgAAAAhALaDOJL+AAAA4QEAABMAAAAAAAAAAAAAAAAAAAAA&#10;AFtDb250ZW50X1R5cGVzXS54bWxQSwECLQAUAAYACAAAACEAOP0h/9YAAACUAQAACwAAAAAAAAAA&#10;AAAAAAAvAQAAX3JlbHMvLnJlbHNQSwECLQAUAAYACAAAACEAhIRZuKcCAABvBQAADgAAAAAAAAAA&#10;AAAAAAAuAgAAZHJzL2Uyb0RvYy54bWxQSwECLQAUAAYACAAAACEAWTyZzOEAAAAKAQAADwAAAAAA&#10;AAAAAAAAAAABBQAAZHJzL2Rvd25yZXYueG1sUEsFBgAAAAAEAAQA8wAAAA8GAAAAAA==&#10;" adj="-2366,17470" fillcolor="#ffe699" strokecolor="#ffc000" strokeweight="2.25pt">
                <v:textbox>
                  <w:txbxContent>
                    <w:p w14:paraId="3AFAFA05" w14:textId="58E01632" w:rsidR="00BE2590" w:rsidRPr="00D07A94" w:rsidRDefault="00BE2590" w:rsidP="00BE2590">
                      <w:pPr>
                        <w:rPr>
                          <w:rFonts w:ascii="メイリオ" w:eastAsia="メイリオ" w:hAnsi="メイリオ"/>
                          <w:b/>
                          <w:bCs/>
                          <w:sz w:val="18"/>
                          <w:szCs w:val="18"/>
                        </w:rPr>
                      </w:pPr>
                      <w:r w:rsidRPr="00D07A94">
                        <w:rPr>
                          <w:rFonts w:ascii="メイリオ" w:eastAsia="メイリオ" w:hAnsi="メイリオ" w:hint="eastAsia"/>
                          <w:b/>
                          <w:bCs/>
                          <w:sz w:val="18"/>
                          <w:szCs w:val="18"/>
                        </w:rPr>
                        <w:t>vol.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18"/>
                          <w:szCs w:val="18"/>
                        </w:rPr>
                        <w:t>7</w:t>
                      </w:r>
                    </w:p>
                    <w:p w14:paraId="495676D2" w14:textId="77777777" w:rsidR="00BE2590" w:rsidRPr="0043778C" w:rsidRDefault="00BE2590" w:rsidP="00BE2590">
                      <w:pPr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E2590" w:rsidRPr="00BE2590">
        <w:rPr>
          <w:rFonts w:ascii="メイリオ" w:eastAsia="メイリオ" w:hAnsi="メイリオ" w:hint="eastAsia"/>
          <w:b/>
          <w:outline/>
          <w:color w:val="ED7D31" w:themeColor="accent2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教えて！自動車保険！</w:t>
      </w:r>
    </w:p>
    <w:p w14:paraId="2CD98366" w14:textId="15641647" w:rsidR="00BE2590" w:rsidRPr="00BE2590" w:rsidRDefault="00BE2590" w:rsidP="00623C99">
      <w:pPr>
        <w:ind w:firstLineChars="800" w:firstLine="2880"/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E2590">
        <w:rPr>
          <w:rStyle w:val="a3"/>
          <w:rFonts w:ascii="メイリオ" w:eastAsia="メイリオ" w:hAnsi="メイリオ" w:cs="Arial"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～ちょっとした疑問を解決～</w:t>
      </w:r>
    </w:p>
    <w:p w14:paraId="7D0DE42E" w14:textId="3C5E9861" w:rsidR="00932457" w:rsidRPr="00BE2590" w:rsidRDefault="00932457" w:rsidP="00F833B1">
      <w:pPr>
        <w:spacing w:line="340" w:lineRule="exact"/>
        <w:rPr>
          <w:rFonts w:ascii="メイリオ" w:eastAsia="メイリオ" w:hAnsi="メイリオ"/>
          <w:sz w:val="28"/>
          <w:szCs w:val="28"/>
        </w:rPr>
      </w:pPr>
    </w:p>
    <w:p w14:paraId="1FA58B25" w14:textId="14089623" w:rsidR="00BE2590" w:rsidRDefault="00827597" w:rsidP="00F833B1">
      <w:pPr>
        <w:spacing w:line="34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</w:rPr>
        <w:drawing>
          <wp:anchor distT="0" distB="0" distL="114300" distR="114300" simplePos="0" relativeHeight="251663360" behindDoc="1" locked="0" layoutInCell="1" allowOverlap="1" wp14:anchorId="74EE741C" wp14:editId="3F33C557">
            <wp:simplePos x="0" y="0"/>
            <wp:positionH relativeFrom="column">
              <wp:posOffset>228600</wp:posOffset>
            </wp:positionH>
            <wp:positionV relativeFrom="paragraph">
              <wp:posOffset>31750</wp:posOffset>
            </wp:positionV>
            <wp:extent cx="628650" cy="56070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7CCD2D" w14:textId="0A189445" w:rsidR="00F833B1" w:rsidRPr="00F25A16" w:rsidRDefault="00550CC6" w:rsidP="00163E78">
      <w:pPr>
        <w:spacing w:line="340" w:lineRule="exact"/>
        <w:ind w:firstLineChars="400" w:firstLine="1280"/>
        <w:rPr>
          <w:rFonts w:ascii="メイリオ" w:eastAsia="メイリオ" w:hAnsi="メイリオ"/>
          <w:b/>
          <w:bCs/>
          <w:sz w:val="32"/>
          <w:szCs w:val="32"/>
        </w:rPr>
      </w:pPr>
      <w:r w:rsidRPr="00F25A16">
        <w:rPr>
          <w:rFonts w:ascii="メイリオ" w:eastAsia="メイリオ" w:hAnsi="メイリオ" w:hint="eastAsia"/>
          <w:b/>
          <w:bCs/>
          <w:sz w:val="32"/>
          <w:szCs w:val="32"/>
        </w:rPr>
        <w:t>自動車保険の</w:t>
      </w:r>
      <w:r w:rsidR="00F833B1" w:rsidRPr="00F25A16">
        <w:rPr>
          <w:rFonts w:ascii="メイリオ" w:eastAsia="メイリオ" w:hAnsi="メイリオ" w:hint="eastAsia"/>
          <w:b/>
          <w:bCs/>
          <w:sz w:val="32"/>
          <w:szCs w:val="32"/>
        </w:rPr>
        <w:t>等級</w:t>
      </w:r>
      <w:r w:rsidR="00623C99" w:rsidRPr="00F25A16">
        <w:rPr>
          <w:rFonts w:ascii="メイリオ" w:eastAsia="メイリオ" w:hAnsi="メイリオ" w:hint="eastAsia"/>
          <w:b/>
          <w:bCs/>
          <w:sz w:val="32"/>
          <w:szCs w:val="32"/>
        </w:rPr>
        <w:t>って</w:t>
      </w:r>
      <w:r w:rsidRPr="00F25A16">
        <w:rPr>
          <w:rFonts w:ascii="メイリオ" w:eastAsia="メイリオ" w:hAnsi="メイリオ" w:hint="eastAsia"/>
          <w:b/>
          <w:bCs/>
          <w:sz w:val="32"/>
          <w:szCs w:val="32"/>
        </w:rPr>
        <w:t>？？？</w:t>
      </w:r>
    </w:p>
    <w:p w14:paraId="22492CA1" w14:textId="7A404B01" w:rsidR="00623C99" w:rsidRPr="00BE2590" w:rsidRDefault="00623C99" w:rsidP="00BE2590">
      <w:pPr>
        <w:spacing w:line="340" w:lineRule="exact"/>
        <w:ind w:firstLineChars="100" w:firstLine="240"/>
        <w:rPr>
          <w:rFonts w:ascii="メイリオ" w:eastAsia="メイリオ" w:hAnsi="メイリオ"/>
          <w:b/>
          <w:bCs/>
          <w:sz w:val="24"/>
          <w:szCs w:val="24"/>
        </w:rPr>
      </w:pPr>
    </w:p>
    <w:p w14:paraId="063BBEED" w14:textId="480C8D59" w:rsidR="00F25A16" w:rsidRDefault="00F833B1" w:rsidP="0006340A">
      <w:pPr>
        <w:spacing w:line="340" w:lineRule="exact"/>
        <w:ind w:firstLineChars="257" w:firstLine="565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保険料</w:t>
      </w:r>
      <w:r w:rsidR="00550CC6">
        <w:rPr>
          <w:rFonts w:ascii="メイリオ" w:eastAsia="メイリオ" w:hAnsi="メイリオ" w:hint="eastAsia"/>
          <w:sz w:val="22"/>
        </w:rPr>
        <w:t>（</w:t>
      </w:r>
      <w:r w:rsidRPr="00F833B1">
        <w:rPr>
          <w:rFonts w:ascii="メイリオ" w:eastAsia="メイリオ" w:hAnsi="メイリオ" w:hint="eastAsia"/>
          <w:sz w:val="22"/>
        </w:rPr>
        <w:t>割増引率</w:t>
      </w:r>
      <w:r w:rsidR="00550CC6">
        <w:rPr>
          <w:rFonts w:ascii="メイリオ" w:eastAsia="メイリオ" w:hAnsi="メイリオ" w:hint="eastAsia"/>
          <w:sz w:val="22"/>
        </w:rPr>
        <w:t>）</w:t>
      </w:r>
      <w:r w:rsidRPr="00F833B1">
        <w:rPr>
          <w:rFonts w:ascii="メイリオ" w:eastAsia="メイリオ" w:hAnsi="メイリオ" w:hint="eastAsia"/>
          <w:sz w:val="22"/>
        </w:rPr>
        <w:t>を</w:t>
      </w:r>
      <w:r>
        <w:rPr>
          <w:rFonts w:ascii="メイリオ" w:eastAsia="メイリオ" w:hAnsi="メイリオ" w:hint="eastAsia"/>
          <w:sz w:val="22"/>
        </w:rPr>
        <w:t>決定する</w:t>
      </w:r>
      <w:r w:rsidRPr="00F833B1">
        <w:rPr>
          <w:rFonts w:ascii="メイリオ" w:eastAsia="メイリオ" w:hAnsi="メイリオ" w:hint="eastAsia"/>
          <w:sz w:val="22"/>
        </w:rPr>
        <w:t>ための区分のこと</w:t>
      </w:r>
      <w:r w:rsidR="00623C99">
        <w:rPr>
          <w:rFonts w:ascii="メイリオ" w:eastAsia="メイリオ" w:hAnsi="メイリオ" w:hint="eastAsia"/>
          <w:sz w:val="22"/>
        </w:rPr>
        <w:t>で</w:t>
      </w:r>
      <w:r w:rsidR="00E21D2A">
        <w:rPr>
          <w:rFonts w:ascii="メイリオ" w:eastAsia="メイリオ" w:hAnsi="メイリオ" w:hint="eastAsia"/>
          <w:sz w:val="22"/>
        </w:rPr>
        <w:t>、</w:t>
      </w:r>
      <w:r w:rsidR="00B350A0" w:rsidRPr="0019276B">
        <w:rPr>
          <w:rFonts w:ascii="メイリオ" w:eastAsia="メイリオ" w:hAnsi="メイリオ" w:hint="eastAsia"/>
          <w:b/>
          <w:bCs/>
          <w:color w:val="0070C0"/>
          <w:sz w:val="22"/>
          <w:u w:val="single"/>
        </w:rPr>
        <w:t>1等級から20等級</w:t>
      </w:r>
      <w:r w:rsidR="00A778B6" w:rsidRPr="00A778B6">
        <w:rPr>
          <w:rFonts w:ascii="メイリオ" w:eastAsia="メイリオ" w:hAnsi="メイリオ" w:hint="eastAsia"/>
          <w:sz w:val="22"/>
        </w:rPr>
        <w:t>まであり</w:t>
      </w:r>
    </w:p>
    <w:p w14:paraId="07BF3FD2" w14:textId="0C683D09" w:rsidR="00B350A0" w:rsidRPr="00C91708" w:rsidRDefault="00F65AAF" w:rsidP="0006340A">
      <w:pPr>
        <w:spacing w:line="340" w:lineRule="exact"/>
        <w:ind w:firstLineChars="250" w:firstLine="550"/>
        <w:rPr>
          <w:rFonts w:ascii="メイリオ" w:eastAsia="メイリオ" w:hAnsi="メイリオ"/>
          <w:color w:val="FF0000"/>
          <w:sz w:val="22"/>
          <w:u w:val="single"/>
        </w:rPr>
      </w:pPr>
      <w:r w:rsidRPr="008A13C7">
        <w:rPr>
          <w:rFonts w:ascii="メイリオ" w:eastAsia="メイリオ" w:hAnsi="メイリオ" w:hint="eastAsia"/>
          <w:noProof/>
          <w:color w:val="FF0000"/>
          <w:sz w:val="22"/>
          <w:highlight w:val="yellow"/>
        </w:rPr>
        <w:drawing>
          <wp:anchor distT="0" distB="0" distL="114300" distR="114300" simplePos="0" relativeHeight="251675648" behindDoc="0" locked="0" layoutInCell="1" allowOverlap="1" wp14:anchorId="535E7082" wp14:editId="5831329E">
            <wp:simplePos x="0" y="0"/>
            <wp:positionH relativeFrom="column">
              <wp:posOffset>3686175</wp:posOffset>
            </wp:positionH>
            <wp:positionV relativeFrom="paragraph">
              <wp:posOffset>142875</wp:posOffset>
            </wp:positionV>
            <wp:extent cx="3299460" cy="1847850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FB2" w:rsidRPr="008A13C7">
        <w:rPr>
          <w:rFonts w:ascii="メイリオ" w:eastAsia="メイリオ" w:hAnsi="メイリオ" w:hint="eastAsia"/>
          <w:color w:val="FF0000"/>
          <w:sz w:val="22"/>
          <w:highlight w:val="yellow"/>
          <w:u w:val="single"/>
        </w:rPr>
        <w:t>数字が大きいほど保険料の割引率が高くなります</w:t>
      </w:r>
      <w:r w:rsidR="00623C99" w:rsidRPr="008A13C7">
        <w:rPr>
          <w:rFonts w:ascii="メイリオ" w:eastAsia="メイリオ" w:hAnsi="メイリオ" w:hint="eastAsia"/>
          <w:color w:val="FF0000"/>
          <w:sz w:val="22"/>
          <w:highlight w:val="yellow"/>
          <w:u w:val="single"/>
        </w:rPr>
        <w:t>！</w:t>
      </w:r>
    </w:p>
    <w:p w14:paraId="27BF7046" w14:textId="015747C0" w:rsidR="00623C99" w:rsidRDefault="00623C99" w:rsidP="00F833B1">
      <w:pPr>
        <w:spacing w:line="340" w:lineRule="exact"/>
        <w:rPr>
          <w:rFonts w:ascii="メイリオ" w:eastAsia="メイリオ" w:hAnsi="メイリオ"/>
          <w:sz w:val="22"/>
        </w:rPr>
      </w:pPr>
    </w:p>
    <w:p w14:paraId="38BCC076" w14:textId="6DD60B30" w:rsidR="00623C99" w:rsidRDefault="00137F8B" w:rsidP="00F833B1">
      <w:pPr>
        <w:spacing w:line="340" w:lineRule="exact"/>
        <w:rPr>
          <w:rFonts w:ascii="メイリオ" w:eastAsia="メイリオ" w:hAnsi="メイリオ"/>
          <w:sz w:val="22"/>
        </w:rPr>
      </w:pPr>
      <w:r w:rsidRPr="00623C99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w:drawing>
          <wp:anchor distT="0" distB="0" distL="114300" distR="114300" simplePos="0" relativeHeight="251665408" behindDoc="0" locked="0" layoutInCell="1" allowOverlap="1" wp14:anchorId="48895F08" wp14:editId="3227E056">
            <wp:simplePos x="0" y="0"/>
            <wp:positionH relativeFrom="column">
              <wp:posOffset>-200025</wp:posOffset>
            </wp:positionH>
            <wp:positionV relativeFrom="paragraph">
              <wp:posOffset>196850</wp:posOffset>
            </wp:positionV>
            <wp:extent cx="428625" cy="428625"/>
            <wp:effectExtent l="0" t="0" r="9525" b="952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8B6">
        <w:rPr>
          <w:rFonts w:ascii="メイリオ" w:eastAsia="メイリオ" w:hAnsi="メイリオ" w:hint="eastAsia"/>
          <w:sz w:val="22"/>
        </w:rPr>
        <w:t xml:space="preserve"> </w:t>
      </w:r>
      <w:r w:rsidR="00A778B6">
        <w:rPr>
          <w:rFonts w:ascii="メイリオ" w:eastAsia="メイリオ" w:hAnsi="メイリオ"/>
          <w:sz w:val="22"/>
        </w:rPr>
        <w:t xml:space="preserve"> </w:t>
      </w:r>
    </w:p>
    <w:p w14:paraId="60351413" w14:textId="5D87E51D" w:rsidR="00B350A0" w:rsidRPr="00623C99" w:rsidRDefault="00B350A0" w:rsidP="00F833B1">
      <w:pPr>
        <w:spacing w:line="340" w:lineRule="exact"/>
        <w:rPr>
          <w:rFonts w:ascii="メイリオ" w:eastAsia="メイリオ" w:hAnsi="メイリオ"/>
          <w:b/>
          <w:bCs/>
          <w:sz w:val="22"/>
        </w:rPr>
      </w:pPr>
      <w:r w:rsidRPr="00623C99">
        <w:rPr>
          <w:rFonts w:ascii="メイリオ" w:eastAsia="メイリオ" w:hAnsi="メイリオ" w:hint="eastAsia"/>
          <w:b/>
          <w:bCs/>
          <w:sz w:val="22"/>
        </w:rPr>
        <w:t>初めて</w:t>
      </w:r>
      <w:r w:rsidR="007227E3">
        <w:rPr>
          <w:rFonts w:ascii="メイリオ" w:eastAsia="メイリオ" w:hAnsi="メイリオ" w:hint="eastAsia"/>
          <w:b/>
          <w:bCs/>
          <w:sz w:val="22"/>
        </w:rPr>
        <w:t>の</w:t>
      </w:r>
      <w:r w:rsidRPr="00623C99">
        <w:rPr>
          <w:rFonts w:ascii="メイリオ" w:eastAsia="メイリオ" w:hAnsi="メイリオ" w:hint="eastAsia"/>
          <w:b/>
          <w:bCs/>
          <w:sz w:val="22"/>
        </w:rPr>
        <w:t>自動車保険</w:t>
      </w:r>
      <w:r w:rsidR="007227E3">
        <w:rPr>
          <w:rFonts w:ascii="メイリオ" w:eastAsia="メイリオ" w:hAnsi="メイリオ" w:hint="eastAsia"/>
          <w:b/>
          <w:bCs/>
          <w:sz w:val="22"/>
        </w:rPr>
        <w:t>。何等級スタート</w:t>
      </w:r>
      <w:r w:rsidRPr="00623C99">
        <w:rPr>
          <w:rFonts w:ascii="メイリオ" w:eastAsia="メイリオ" w:hAnsi="メイリオ" w:hint="eastAsia"/>
          <w:b/>
          <w:bCs/>
          <w:sz w:val="22"/>
        </w:rPr>
        <w:t>？？？</w:t>
      </w:r>
    </w:p>
    <w:p w14:paraId="254C4F71" w14:textId="748BC8AE" w:rsidR="00B350A0" w:rsidRPr="005E34C2" w:rsidRDefault="00B350A0" w:rsidP="0006340A">
      <w:pPr>
        <w:spacing w:line="340" w:lineRule="exact"/>
        <w:ind w:firstLineChars="150" w:firstLine="330"/>
        <w:rPr>
          <w:rFonts w:ascii="メイリオ" w:eastAsia="メイリオ" w:hAnsi="メイリオ"/>
          <w:color w:val="FF0000"/>
          <w:sz w:val="22"/>
        </w:rPr>
      </w:pPr>
      <w:r w:rsidRPr="008A13C7">
        <w:rPr>
          <w:rFonts w:ascii="メイリオ" w:eastAsia="メイリオ" w:hAnsi="メイリオ" w:hint="eastAsia"/>
          <w:color w:val="FF0000"/>
          <w:sz w:val="22"/>
          <w:highlight w:val="yellow"/>
          <w:u w:val="single"/>
        </w:rPr>
        <w:t>基本的には</w:t>
      </w:r>
      <w:r w:rsidRPr="008A13C7">
        <w:rPr>
          <w:rFonts w:ascii="メイリオ" w:eastAsia="メイリオ" w:hAnsi="メイリオ" w:hint="eastAsia"/>
          <w:b/>
          <w:bCs/>
          <w:color w:val="FF0000"/>
          <w:sz w:val="22"/>
          <w:highlight w:val="yellow"/>
          <w:u w:val="single"/>
        </w:rPr>
        <w:t>6等級</w:t>
      </w:r>
      <w:r w:rsidRPr="008A13C7">
        <w:rPr>
          <w:rFonts w:ascii="メイリオ" w:eastAsia="メイリオ" w:hAnsi="メイリオ" w:hint="eastAsia"/>
          <w:color w:val="FF0000"/>
          <w:sz w:val="22"/>
          <w:highlight w:val="yellow"/>
          <w:u w:val="single"/>
        </w:rPr>
        <w:t>からスタート</w:t>
      </w:r>
      <w:r w:rsidR="00E21D2A">
        <w:rPr>
          <w:rFonts w:ascii="メイリオ" w:eastAsia="メイリオ" w:hAnsi="メイリオ" w:hint="eastAsia"/>
          <w:sz w:val="22"/>
        </w:rPr>
        <w:t>します。</w:t>
      </w:r>
    </w:p>
    <w:p w14:paraId="27965715" w14:textId="75275056" w:rsidR="007227E3" w:rsidRPr="007227E3" w:rsidRDefault="007227E3" w:rsidP="0006340A">
      <w:pPr>
        <w:spacing w:line="340" w:lineRule="exact"/>
        <w:ind w:firstLineChars="400" w:firstLine="880"/>
        <w:rPr>
          <w:rFonts w:ascii="メイリオ" w:eastAsia="メイリオ" w:hAnsi="メイリオ"/>
          <w:color w:val="000000" w:themeColor="text1"/>
          <w:sz w:val="22"/>
        </w:rPr>
      </w:pPr>
      <w:r w:rsidRPr="003F651E">
        <w:rPr>
          <w:rFonts w:ascii="メイリオ" w:eastAsia="メイリオ" w:hAnsi="メイリオ" w:hint="eastAsia"/>
          <w:sz w:val="22"/>
        </w:rPr>
        <w:t>同居のご家族で</w:t>
      </w:r>
      <w:r w:rsidR="00825472" w:rsidRPr="003F651E">
        <w:rPr>
          <w:rFonts w:ascii="メイリオ" w:eastAsia="メイリオ" w:hAnsi="メイリオ" w:hint="eastAsia"/>
          <w:sz w:val="22"/>
        </w:rPr>
        <w:t>11等級以上</w:t>
      </w:r>
      <w:r w:rsidRPr="003F651E">
        <w:rPr>
          <w:rFonts w:ascii="メイリオ" w:eastAsia="メイリオ" w:hAnsi="メイリオ" w:hint="eastAsia"/>
          <w:sz w:val="22"/>
        </w:rPr>
        <w:t>のご契約</w:t>
      </w:r>
      <w:r w:rsidRPr="007227E3">
        <w:rPr>
          <w:rFonts w:ascii="メイリオ" w:eastAsia="メイリオ" w:hAnsi="メイリオ" w:hint="eastAsia"/>
          <w:color w:val="000000" w:themeColor="text1"/>
          <w:sz w:val="22"/>
        </w:rPr>
        <w:t>が</w:t>
      </w:r>
      <w:r w:rsidR="00825472" w:rsidRPr="007227E3">
        <w:rPr>
          <w:rFonts w:ascii="メイリオ" w:eastAsia="メイリオ" w:hAnsi="メイリオ" w:hint="eastAsia"/>
          <w:color w:val="000000" w:themeColor="text1"/>
          <w:sz w:val="22"/>
        </w:rPr>
        <w:t>あれば、</w:t>
      </w:r>
    </w:p>
    <w:p w14:paraId="64A0AAD6" w14:textId="5FDEC111" w:rsidR="00825472" w:rsidRPr="007227E3" w:rsidRDefault="00825472" w:rsidP="0006340A">
      <w:pPr>
        <w:spacing w:line="340" w:lineRule="exact"/>
        <w:ind w:firstLineChars="400" w:firstLine="880"/>
        <w:rPr>
          <w:rFonts w:ascii="メイリオ" w:eastAsia="メイリオ" w:hAnsi="メイリオ"/>
          <w:color w:val="000000" w:themeColor="text1"/>
          <w:sz w:val="22"/>
          <w:u w:val="single"/>
        </w:rPr>
      </w:pPr>
      <w:r w:rsidRPr="007227E3">
        <w:rPr>
          <w:rFonts w:ascii="メイリオ" w:eastAsia="メイリオ" w:hAnsi="メイリオ" w:hint="eastAsia"/>
          <w:b/>
          <w:bCs/>
          <w:color w:val="FF0000"/>
          <w:sz w:val="22"/>
        </w:rPr>
        <w:t>7等級</w:t>
      </w:r>
      <w:r w:rsidR="00137F8B" w:rsidRPr="007227E3">
        <w:rPr>
          <w:rFonts w:ascii="メイリオ" w:eastAsia="メイリオ" w:hAnsi="メイリオ" w:hint="eastAsia"/>
          <w:color w:val="000000" w:themeColor="text1"/>
          <w:sz w:val="22"/>
        </w:rPr>
        <w:t>から</w:t>
      </w:r>
      <w:r w:rsidRPr="007227E3">
        <w:rPr>
          <w:rFonts w:ascii="メイリオ" w:eastAsia="メイリオ" w:hAnsi="メイリオ" w:hint="eastAsia"/>
          <w:color w:val="000000" w:themeColor="text1"/>
          <w:sz w:val="22"/>
        </w:rPr>
        <w:t>スタート</w:t>
      </w:r>
      <w:r w:rsidR="00B856D9" w:rsidRPr="007227E3">
        <w:rPr>
          <w:rFonts w:ascii="メイリオ" w:eastAsia="メイリオ" w:hAnsi="メイリオ" w:hint="eastAsia"/>
          <w:color w:val="000000" w:themeColor="text1"/>
          <w:sz w:val="22"/>
        </w:rPr>
        <w:t>（複数所有新規）</w:t>
      </w:r>
      <w:r w:rsidRPr="007227E3">
        <w:rPr>
          <w:rFonts w:ascii="メイリオ" w:eastAsia="メイリオ" w:hAnsi="メイリオ" w:hint="eastAsia"/>
          <w:color w:val="000000" w:themeColor="text1"/>
          <w:sz w:val="22"/>
        </w:rPr>
        <w:t>できます。</w:t>
      </w:r>
    </w:p>
    <w:p w14:paraId="1D790025" w14:textId="471BABEB" w:rsidR="00B97B0E" w:rsidRPr="00677694" w:rsidRDefault="00B97B0E" w:rsidP="00623C99">
      <w:pPr>
        <w:spacing w:line="340" w:lineRule="exact"/>
        <w:ind w:firstLineChars="700" w:firstLine="1540"/>
        <w:rPr>
          <w:rFonts w:ascii="メイリオ" w:eastAsia="メイリオ" w:hAnsi="メイリオ"/>
          <w:sz w:val="22"/>
        </w:rPr>
      </w:pPr>
    </w:p>
    <w:p w14:paraId="7679C36E" w14:textId="23D610CD" w:rsidR="00376C84" w:rsidRDefault="00C64324" w:rsidP="00376C84">
      <w:pPr>
        <w:spacing w:line="340" w:lineRule="exact"/>
        <w:rPr>
          <w:rFonts w:ascii="メイリオ" w:eastAsia="メイリオ" w:hAnsi="メイリオ"/>
          <w:sz w:val="22"/>
        </w:rPr>
      </w:pPr>
      <w:r w:rsidRPr="00623C99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w:drawing>
          <wp:anchor distT="0" distB="0" distL="114300" distR="114300" simplePos="0" relativeHeight="251674624" behindDoc="0" locked="0" layoutInCell="1" allowOverlap="1" wp14:anchorId="2B119768" wp14:editId="7D6D2FD8">
            <wp:simplePos x="0" y="0"/>
            <wp:positionH relativeFrom="column">
              <wp:posOffset>-228600</wp:posOffset>
            </wp:positionH>
            <wp:positionV relativeFrom="paragraph">
              <wp:posOffset>174625</wp:posOffset>
            </wp:positionV>
            <wp:extent cx="447675" cy="447675"/>
            <wp:effectExtent l="0" t="0" r="9525" b="9525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3F5B2F" w14:textId="6C4695BE" w:rsidR="00825472" w:rsidRPr="00376C84" w:rsidRDefault="00825472" w:rsidP="00FC4279">
      <w:pPr>
        <w:spacing w:line="340" w:lineRule="exact"/>
        <w:rPr>
          <w:rFonts w:ascii="メイリオ" w:eastAsia="メイリオ" w:hAnsi="メイリオ"/>
          <w:b/>
          <w:bCs/>
          <w:sz w:val="22"/>
        </w:rPr>
      </w:pPr>
      <w:r w:rsidRPr="00376C84">
        <w:rPr>
          <w:rFonts w:ascii="メイリオ" w:eastAsia="メイリオ" w:hAnsi="メイリオ"/>
          <w:b/>
          <w:bCs/>
          <w:sz w:val="22"/>
        </w:rPr>
        <w:t>等級が上がる条件</w:t>
      </w:r>
      <w:r w:rsidR="004512F6" w:rsidRPr="00376C84">
        <w:rPr>
          <w:rFonts w:ascii="メイリオ" w:eastAsia="メイリオ" w:hAnsi="メイリオ" w:hint="eastAsia"/>
          <w:b/>
          <w:bCs/>
          <w:sz w:val="22"/>
        </w:rPr>
        <w:t>とは？？？</w:t>
      </w:r>
    </w:p>
    <w:p w14:paraId="56332EDA" w14:textId="2EBFC354" w:rsidR="00B350A0" w:rsidRDefault="00B350A0" w:rsidP="007227E3">
      <w:pPr>
        <w:spacing w:line="340" w:lineRule="exact"/>
        <w:ind w:firstLineChars="150" w:firstLine="330"/>
        <w:rPr>
          <w:rFonts w:ascii="メイリオ" w:eastAsia="メイリオ" w:hAnsi="メイリオ"/>
          <w:sz w:val="22"/>
        </w:rPr>
      </w:pPr>
      <w:r w:rsidRPr="00600EFB">
        <w:rPr>
          <w:rFonts w:ascii="メイリオ" w:eastAsia="メイリオ" w:hAnsi="メイリオ" w:hint="eastAsia"/>
          <w:b/>
          <w:bCs/>
          <w:color w:val="FF0000"/>
          <w:sz w:val="22"/>
          <w:highlight w:val="yellow"/>
          <w:u w:val="single"/>
        </w:rPr>
        <w:t>1年間無事故</w:t>
      </w:r>
      <w:r>
        <w:rPr>
          <w:rFonts w:ascii="メイリオ" w:eastAsia="メイリオ" w:hAnsi="メイリオ" w:hint="eastAsia"/>
          <w:sz w:val="22"/>
        </w:rPr>
        <w:t>で保険を利用することがなかった場合は、</w:t>
      </w:r>
      <w:r w:rsidRPr="00600EFB">
        <w:rPr>
          <w:rFonts w:ascii="メイリオ" w:eastAsia="メイリオ" w:hAnsi="メイリオ" w:hint="eastAsia"/>
          <w:color w:val="FF0000"/>
          <w:sz w:val="22"/>
          <w:highlight w:val="yellow"/>
          <w:u w:val="single"/>
        </w:rPr>
        <w:t>次の年に1つ等級があがります。</w:t>
      </w:r>
    </w:p>
    <w:p w14:paraId="092BF082" w14:textId="0E69B1D9" w:rsidR="00825472" w:rsidRPr="00347DD2" w:rsidRDefault="00B85896" w:rsidP="00F87C0A">
      <w:pPr>
        <w:spacing w:line="340" w:lineRule="exact"/>
        <w:ind w:firstLineChars="400" w:firstLine="88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逆に、</w:t>
      </w:r>
      <w:r w:rsidR="003E6D50" w:rsidRPr="00347DD2">
        <w:rPr>
          <w:rFonts w:ascii="メイリオ" w:eastAsia="メイリオ" w:hAnsi="メイリオ" w:hint="eastAsia"/>
          <w:color w:val="FF0000"/>
          <w:sz w:val="22"/>
          <w:u w:val="single"/>
        </w:rPr>
        <w:t>事故</w:t>
      </w:r>
      <w:r w:rsidRPr="00347DD2">
        <w:rPr>
          <w:rFonts w:ascii="メイリオ" w:eastAsia="メイリオ" w:hAnsi="メイリオ" w:hint="eastAsia"/>
          <w:color w:val="FF0000"/>
          <w:sz w:val="22"/>
          <w:u w:val="single"/>
        </w:rPr>
        <w:t>で保険を使うと</w:t>
      </w:r>
      <w:r w:rsidR="003E6D50" w:rsidRPr="00347DD2">
        <w:rPr>
          <w:rFonts w:ascii="メイリオ" w:eastAsia="メイリオ" w:hAnsi="メイリオ" w:hint="eastAsia"/>
          <w:color w:val="FF0000"/>
          <w:sz w:val="22"/>
          <w:u w:val="single"/>
        </w:rPr>
        <w:t>等級</w:t>
      </w:r>
      <w:r w:rsidRPr="00347DD2">
        <w:rPr>
          <w:rFonts w:ascii="メイリオ" w:eastAsia="メイリオ" w:hAnsi="メイリオ" w:hint="eastAsia"/>
          <w:color w:val="FF0000"/>
          <w:sz w:val="22"/>
          <w:u w:val="single"/>
        </w:rPr>
        <w:t>は</w:t>
      </w:r>
      <w:r w:rsidR="003E6D50" w:rsidRPr="00347DD2">
        <w:rPr>
          <w:rFonts w:ascii="メイリオ" w:eastAsia="メイリオ" w:hAnsi="メイリオ" w:hint="eastAsia"/>
          <w:color w:val="FF0000"/>
          <w:sz w:val="22"/>
          <w:u w:val="single"/>
        </w:rPr>
        <w:t>下が</w:t>
      </w:r>
      <w:r w:rsidRPr="00347DD2">
        <w:rPr>
          <w:rFonts w:ascii="メイリオ" w:eastAsia="メイリオ" w:hAnsi="メイリオ" w:hint="eastAsia"/>
          <w:color w:val="FF0000"/>
          <w:sz w:val="22"/>
          <w:u w:val="single"/>
        </w:rPr>
        <w:t>ります。</w:t>
      </w:r>
    </w:p>
    <w:p w14:paraId="446F9A46" w14:textId="4E8CC2C3" w:rsidR="009E4CA9" w:rsidRDefault="009E4CA9" w:rsidP="00B85896">
      <w:pPr>
        <w:spacing w:line="340" w:lineRule="exact"/>
        <w:ind w:firstLineChars="550" w:firstLine="1210"/>
        <w:rPr>
          <w:rFonts w:ascii="メイリオ" w:eastAsia="メイリオ" w:hAnsi="メイリオ"/>
          <w:sz w:val="22"/>
        </w:rPr>
      </w:pPr>
    </w:p>
    <w:p w14:paraId="5B4B9AFB" w14:textId="2EA6DE27" w:rsidR="00513A10" w:rsidRDefault="00A778B6" w:rsidP="00B85896">
      <w:pPr>
        <w:spacing w:line="340" w:lineRule="exact"/>
        <w:ind w:firstLineChars="550" w:firstLine="1215"/>
        <w:rPr>
          <w:rFonts w:ascii="メイリオ" w:eastAsia="メイリオ" w:hAnsi="メイリオ"/>
          <w:sz w:val="22"/>
        </w:rPr>
      </w:pPr>
      <w:r w:rsidRPr="00623C99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w:drawing>
          <wp:anchor distT="0" distB="0" distL="114300" distR="114300" simplePos="0" relativeHeight="251681792" behindDoc="0" locked="0" layoutInCell="1" allowOverlap="1" wp14:anchorId="0A4DF582" wp14:editId="52E1E98C">
            <wp:simplePos x="0" y="0"/>
            <wp:positionH relativeFrom="column">
              <wp:posOffset>-228600</wp:posOffset>
            </wp:positionH>
            <wp:positionV relativeFrom="paragraph">
              <wp:posOffset>91440</wp:posOffset>
            </wp:positionV>
            <wp:extent cx="447675" cy="447675"/>
            <wp:effectExtent l="0" t="0" r="9525" b="9525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9D9583" w14:textId="64545A69" w:rsidR="001A7F8D" w:rsidRPr="001A7F8D" w:rsidRDefault="003E6D50" w:rsidP="00F833B1">
      <w:pPr>
        <w:spacing w:line="340" w:lineRule="exact"/>
        <w:rPr>
          <w:rFonts w:ascii="メイリオ" w:eastAsia="メイリオ" w:hAnsi="メイリオ"/>
          <w:b/>
          <w:bCs/>
          <w:sz w:val="22"/>
        </w:rPr>
      </w:pPr>
      <w:r w:rsidRPr="001A7F8D">
        <w:rPr>
          <w:rFonts w:ascii="メイリオ" w:eastAsia="メイリオ" w:hAnsi="メイリオ" w:hint="eastAsia"/>
          <w:b/>
          <w:bCs/>
          <w:sz w:val="22"/>
        </w:rPr>
        <w:t>等級が下が</w:t>
      </w:r>
      <w:r w:rsidR="001A7F8D" w:rsidRPr="001A7F8D">
        <w:rPr>
          <w:rFonts w:ascii="メイリオ" w:eastAsia="メイリオ" w:hAnsi="メイリオ" w:hint="eastAsia"/>
          <w:b/>
          <w:bCs/>
          <w:sz w:val="22"/>
        </w:rPr>
        <w:t>る事故</w:t>
      </w:r>
      <w:r w:rsidR="001A7F8D">
        <w:rPr>
          <w:rFonts w:ascii="メイリオ" w:eastAsia="メイリオ" w:hAnsi="メイリオ" w:hint="eastAsia"/>
          <w:b/>
          <w:bCs/>
          <w:sz w:val="22"/>
        </w:rPr>
        <w:t>と</w:t>
      </w:r>
      <w:r w:rsidR="001A7F8D" w:rsidRPr="001A7F8D">
        <w:rPr>
          <w:rFonts w:ascii="メイリオ" w:eastAsia="メイリオ" w:hAnsi="メイリオ" w:hint="eastAsia"/>
          <w:b/>
          <w:bCs/>
          <w:sz w:val="22"/>
        </w:rPr>
        <w:t>下がらない事故</w:t>
      </w:r>
      <w:r w:rsidR="001A7F8D">
        <w:rPr>
          <w:rFonts w:ascii="メイリオ" w:eastAsia="メイリオ" w:hAnsi="メイリオ" w:hint="eastAsia"/>
          <w:b/>
          <w:bCs/>
          <w:sz w:val="22"/>
        </w:rPr>
        <w:t>があるって本当？？？</w:t>
      </w:r>
    </w:p>
    <w:p w14:paraId="77D2A52B" w14:textId="59EF831C" w:rsidR="003E6D50" w:rsidRDefault="002D7FDA" w:rsidP="00031BFD">
      <w:pPr>
        <w:spacing w:line="340" w:lineRule="exact"/>
        <w:ind w:firstLineChars="50" w:firstLine="11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◆</w:t>
      </w:r>
      <w:r w:rsidR="003E6D50" w:rsidRPr="008A13C7">
        <w:rPr>
          <w:rFonts w:ascii="メイリオ" w:eastAsia="メイリオ" w:hAnsi="メイリオ" w:hint="eastAsia"/>
          <w:b/>
          <w:bCs/>
          <w:color w:val="0070C0"/>
          <w:sz w:val="22"/>
        </w:rPr>
        <w:t>「ノーカウント事故」</w:t>
      </w:r>
      <w:r w:rsidR="004938A6" w:rsidRPr="008A13C7">
        <w:rPr>
          <w:rFonts w:ascii="メイリオ" w:eastAsia="メイリオ" w:hAnsi="メイリオ" w:hint="eastAsia"/>
          <w:b/>
          <w:bCs/>
          <w:color w:val="0070C0"/>
          <w:sz w:val="22"/>
        </w:rPr>
        <w:t>（等級下がらない）</w:t>
      </w:r>
    </w:p>
    <w:p w14:paraId="06BE32C1" w14:textId="15BD20FF" w:rsidR="003E6D50" w:rsidRDefault="003E6D50" w:rsidP="002D7FDA">
      <w:pPr>
        <w:spacing w:line="340" w:lineRule="exact"/>
        <w:ind w:firstLineChars="515" w:firstLine="1133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</w:t>
      </w:r>
      <w:r w:rsidRPr="00265387">
        <w:rPr>
          <w:rFonts w:ascii="メイリオ" w:eastAsia="メイリオ" w:hAnsi="メイリオ" w:hint="eastAsia"/>
          <w:sz w:val="22"/>
        </w:rPr>
        <w:t>自分に過失のない事故</w:t>
      </w:r>
      <w:r>
        <w:rPr>
          <w:rFonts w:ascii="メイリオ" w:eastAsia="メイリオ" w:hAnsi="メイリオ" w:hint="eastAsia"/>
          <w:sz w:val="22"/>
        </w:rPr>
        <w:t>で、相手の保険で補償される場合</w:t>
      </w:r>
    </w:p>
    <w:p w14:paraId="1DCCA549" w14:textId="35CF3882" w:rsidR="00031237" w:rsidRDefault="003E6D50" w:rsidP="002D7FDA">
      <w:pPr>
        <w:spacing w:line="340" w:lineRule="exact"/>
        <w:ind w:firstLineChars="515" w:firstLine="1133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・弁護士費用特約</w:t>
      </w:r>
      <w:r w:rsidR="00031237">
        <w:rPr>
          <w:rFonts w:ascii="メイリオ" w:eastAsia="メイリオ" w:hAnsi="メイリオ" w:hint="eastAsia"/>
          <w:sz w:val="22"/>
        </w:rPr>
        <w:t>事故</w:t>
      </w:r>
      <w:r>
        <w:rPr>
          <w:rFonts w:ascii="メイリオ" w:eastAsia="メイリオ" w:hAnsi="メイリオ" w:hint="eastAsia"/>
          <w:sz w:val="22"/>
        </w:rPr>
        <w:t>、</w:t>
      </w:r>
      <w:r w:rsidR="00031237">
        <w:rPr>
          <w:rFonts w:ascii="メイリオ" w:eastAsia="メイリオ" w:hAnsi="メイリオ" w:hint="eastAsia"/>
          <w:sz w:val="22"/>
        </w:rPr>
        <w:t>個人賠償責任特約事故、ファミリーバイク</w:t>
      </w:r>
      <w:r>
        <w:rPr>
          <w:rFonts w:ascii="メイリオ" w:eastAsia="メイリオ" w:hAnsi="メイリオ" w:hint="eastAsia"/>
          <w:sz w:val="22"/>
        </w:rPr>
        <w:t>特約事故、人身傷害保険事故</w:t>
      </w:r>
      <w:r w:rsidR="00031237">
        <w:rPr>
          <w:rFonts w:ascii="メイリオ" w:eastAsia="メイリオ" w:hAnsi="メイリオ" w:hint="eastAsia"/>
          <w:sz w:val="22"/>
        </w:rPr>
        <w:t>、</w:t>
      </w:r>
    </w:p>
    <w:p w14:paraId="0A1C2CA1" w14:textId="4C7B8CCB" w:rsidR="003E6D50" w:rsidRDefault="00031237" w:rsidP="002D7FDA">
      <w:pPr>
        <w:spacing w:line="340" w:lineRule="exact"/>
        <w:ind w:firstLineChars="615" w:firstLine="1353"/>
        <w:rPr>
          <w:rFonts w:ascii="メイリオ" w:eastAsia="メイリオ" w:hAnsi="メイリオ"/>
          <w:sz w:val="22"/>
        </w:rPr>
      </w:pPr>
      <w:r w:rsidRPr="00DE1108">
        <w:rPr>
          <w:rFonts w:ascii="メイリオ" w:eastAsia="メイリオ" w:hAnsi="メイリオ" w:hint="eastAsia"/>
          <w:sz w:val="22"/>
        </w:rPr>
        <w:t>ロ</w:t>
      </w:r>
      <w:r w:rsidR="003E6D50" w:rsidRPr="00DE1108">
        <w:rPr>
          <w:rFonts w:ascii="メイリオ" w:eastAsia="メイリオ" w:hAnsi="メイリオ" w:hint="eastAsia"/>
          <w:sz w:val="22"/>
        </w:rPr>
        <w:t>ード</w:t>
      </w:r>
      <w:r w:rsidRPr="00DE1108">
        <w:rPr>
          <w:rFonts w:ascii="メイリオ" w:eastAsia="メイリオ" w:hAnsi="メイリオ" w:hint="eastAsia"/>
          <w:sz w:val="22"/>
        </w:rPr>
        <w:t>アシスタンス特約</w:t>
      </w:r>
      <w:r w:rsidR="008C3289">
        <w:rPr>
          <w:rFonts w:ascii="メイリオ" w:eastAsia="メイリオ" w:hAnsi="メイリオ" w:hint="eastAsia"/>
          <w:sz w:val="22"/>
        </w:rPr>
        <w:t>を使った場合</w:t>
      </w:r>
      <w:r w:rsidR="003E6D50">
        <w:rPr>
          <w:rFonts w:ascii="メイリオ" w:eastAsia="メイリオ" w:hAnsi="メイリオ" w:hint="eastAsia"/>
          <w:sz w:val="22"/>
        </w:rPr>
        <w:t xml:space="preserve">　など</w:t>
      </w:r>
    </w:p>
    <w:p w14:paraId="625CCE0E" w14:textId="732362AC" w:rsidR="002D7FDA" w:rsidRDefault="002D7FDA" w:rsidP="002D7FDA">
      <w:pPr>
        <w:spacing w:line="340" w:lineRule="exact"/>
        <w:ind w:firstLineChars="615" w:firstLine="1353"/>
        <w:rPr>
          <w:rFonts w:ascii="メイリオ" w:eastAsia="メイリオ" w:hAnsi="メイリオ"/>
          <w:sz w:val="22"/>
        </w:rPr>
      </w:pPr>
    </w:p>
    <w:p w14:paraId="24E5C7D3" w14:textId="36F1383C" w:rsidR="003E6D50" w:rsidRPr="00B856D9" w:rsidRDefault="002D7FDA" w:rsidP="002D7FDA">
      <w:pPr>
        <w:spacing w:line="340" w:lineRule="exact"/>
        <w:ind w:firstLineChars="300" w:firstLine="660"/>
        <w:rPr>
          <w:rFonts w:ascii="メイリオ" w:eastAsia="メイリオ" w:hAnsi="メイリオ"/>
          <w:color w:val="0070C0"/>
          <w:sz w:val="22"/>
        </w:rPr>
      </w:pPr>
      <w:r>
        <w:rPr>
          <w:rFonts w:ascii="メイリオ" w:eastAsia="メイリオ" w:hAnsi="メイリオ" w:hint="eastAsia"/>
          <w:sz w:val="22"/>
        </w:rPr>
        <w:t>◆</w:t>
      </w:r>
      <w:r w:rsidR="003E6D50" w:rsidRPr="008A13C7">
        <w:rPr>
          <w:rFonts w:ascii="メイリオ" w:eastAsia="メイリオ" w:hAnsi="メイリオ" w:hint="eastAsia"/>
          <w:b/>
          <w:bCs/>
          <w:color w:val="0070C0"/>
          <w:sz w:val="22"/>
        </w:rPr>
        <w:t>「1等級ダウン事故」</w:t>
      </w:r>
    </w:p>
    <w:p w14:paraId="4271F36E" w14:textId="30933451" w:rsidR="003E6D50" w:rsidRDefault="00031237" w:rsidP="002D7FDA">
      <w:pPr>
        <w:spacing w:line="340" w:lineRule="exact"/>
        <w:ind w:firstLineChars="515" w:firstLine="1133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・車両盗難</w:t>
      </w:r>
      <w:r w:rsidR="00031BFD">
        <w:rPr>
          <w:rFonts w:ascii="メイリオ" w:eastAsia="メイリオ" w:hAnsi="メイリオ" w:hint="eastAsia"/>
          <w:sz w:val="22"/>
        </w:rPr>
        <w:t>、落書きいたずら、飛び石で車が傷つき</w:t>
      </w:r>
      <w:r>
        <w:rPr>
          <w:rFonts w:ascii="メイリオ" w:eastAsia="メイリオ" w:hAnsi="メイリオ" w:hint="eastAsia"/>
          <w:sz w:val="22"/>
        </w:rPr>
        <w:t>で車両保険が支払われた</w:t>
      </w:r>
    </w:p>
    <w:p w14:paraId="2C24306F" w14:textId="0D20454E" w:rsidR="00031237" w:rsidRDefault="00031237" w:rsidP="00031BFD">
      <w:pPr>
        <w:spacing w:line="340" w:lineRule="exact"/>
        <w:ind w:firstLineChars="515" w:firstLine="1133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・台風などで水災にあって、自分の車を修理した</w:t>
      </w:r>
    </w:p>
    <w:p w14:paraId="1852DFB6" w14:textId="7749F6F7" w:rsidR="002D7FDA" w:rsidRDefault="002D7FDA" w:rsidP="002D7FDA">
      <w:pPr>
        <w:spacing w:line="340" w:lineRule="exact"/>
        <w:ind w:firstLineChars="515" w:firstLine="1133"/>
        <w:rPr>
          <w:rFonts w:ascii="メイリオ" w:eastAsia="メイリオ" w:hAnsi="メイリオ"/>
          <w:sz w:val="22"/>
        </w:rPr>
      </w:pPr>
    </w:p>
    <w:p w14:paraId="194A7E98" w14:textId="5245F298" w:rsidR="003E6D50" w:rsidRPr="008A13C7" w:rsidRDefault="002D7FDA" w:rsidP="002D7FDA">
      <w:pPr>
        <w:spacing w:line="340" w:lineRule="exact"/>
        <w:ind w:firstLineChars="300" w:firstLine="660"/>
        <w:rPr>
          <w:rFonts w:ascii="メイリオ" w:eastAsia="メイリオ" w:hAnsi="メイリオ"/>
          <w:b/>
          <w:bCs/>
          <w:sz w:val="22"/>
        </w:rPr>
      </w:pPr>
      <w:r>
        <w:rPr>
          <w:rFonts w:ascii="メイリオ" w:eastAsia="メイリオ" w:hAnsi="メイリオ" w:hint="eastAsia"/>
          <w:sz w:val="22"/>
        </w:rPr>
        <w:t>◆</w:t>
      </w:r>
      <w:r w:rsidR="003E6D50" w:rsidRPr="008A13C7">
        <w:rPr>
          <w:rFonts w:ascii="メイリオ" w:eastAsia="メイリオ" w:hAnsi="メイリオ" w:hint="eastAsia"/>
          <w:b/>
          <w:bCs/>
          <w:color w:val="0070C0"/>
          <w:sz w:val="22"/>
        </w:rPr>
        <w:t>「3等級ダウン事故」</w:t>
      </w:r>
      <w:r w:rsidR="00AB4FB2" w:rsidRPr="008A13C7">
        <w:rPr>
          <w:rFonts w:ascii="メイリオ" w:eastAsia="メイリオ" w:hAnsi="メイリオ" w:hint="eastAsia"/>
          <w:b/>
          <w:bCs/>
          <w:color w:val="0070C0"/>
          <w:sz w:val="22"/>
        </w:rPr>
        <w:t>（1等級ダウン事故・ノーカウント事故以外の事故が対象）</w:t>
      </w:r>
    </w:p>
    <w:p w14:paraId="1D725988" w14:textId="4B3DEF8D" w:rsidR="006D52A3" w:rsidRDefault="00AB4FB2" w:rsidP="00031BFD">
      <w:pPr>
        <w:spacing w:line="340" w:lineRule="exact"/>
        <w:ind w:firstLineChars="515" w:firstLine="1133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・他人の車との衝突事故</w:t>
      </w:r>
      <w:r w:rsidR="008C3289">
        <w:rPr>
          <w:rFonts w:ascii="メイリオ" w:eastAsia="メイリオ" w:hAnsi="メイリオ" w:hint="eastAsia"/>
          <w:sz w:val="22"/>
        </w:rPr>
        <w:t>、当て逃げ、電柱に車をぶつけてしまい</w:t>
      </w:r>
      <w:r>
        <w:rPr>
          <w:rFonts w:ascii="メイリオ" w:eastAsia="メイリオ" w:hAnsi="メイリオ" w:hint="eastAsia"/>
          <w:sz w:val="22"/>
        </w:rPr>
        <w:t>、自分の車を修理した場合</w:t>
      </w:r>
      <w:r w:rsidR="00B856D9">
        <w:rPr>
          <w:rFonts w:ascii="メイリオ" w:eastAsia="メイリオ" w:hAnsi="メイリオ" w:hint="eastAsia"/>
          <w:sz w:val="22"/>
        </w:rPr>
        <w:t xml:space="preserve">　</w:t>
      </w:r>
    </w:p>
    <w:p w14:paraId="54D244CB" w14:textId="7532CDC3" w:rsidR="006D52A3" w:rsidRDefault="00D66430" w:rsidP="00F833B1">
      <w:pPr>
        <w:spacing w:line="34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　　・「他人を死傷させた(対人)」「他人の物を壊した(対物)」場合</w:t>
      </w:r>
    </w:p>
    <w:p w14:paraId="782B183D" w14:textId="1339E8AD" w:rsidR="006D52A3" w:rsidRDefault="00F65AAF" w:rsidP="00F833B1">
      <w:pPr>
        <w:spacing w:line="34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2"/>
        </w:rPr>
        <w:drawing>
          <wp:anchor distT="0" distB="0" distL="114300" distR="114300" simplePos="0" relativeHeight="251682816" behindDoc="0" locked="0" layoutInCell="1" allowOverlap="1" wp14:anchorId="60232B74" wp14:editId="79477AFE">
            <wp:simplePos x="0" y="0"/>
            <wp:positionH relativeFrom="column">
              <wp:posOffset>767080</wp:posOffset>
            </wp:positionH>
            <wp:positionV relativeFrom="paragraph">
              <wp:posOffset>74930</wp:posOffset>
            </wp:positionV>
            <wp:extent cx="4928605" cy="1952625"/>
            <wp:effectExtent l="0" t="0" r="571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60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87480" w14:textId="2FF3F4CD" w:rsidR="008C3289" w:rsidRDefault="008C3289" w:rsidP="00C64324">
      <w:pPr>
        <w:spacing w:line="340" w:lineRule="exact"/>
        <w:rPr>
          <w:rFonts w:ascii="メイリオ" w:eastAsia="メイリオ" w:hAnsi="メイリオ"/>
          <w:sz w:val="22"/>
        </w:rPr>
      </w:pPr>
    </w:p>
    <w:p w14:paraId="3D031B90" w14:textId="3B453AE7" w:rsidR="00B856D9" w:rsidRDefault="00B856D9" w:rsidP="00C64324">
      <w:pPr>
        <w:spacing w:line="340" w:lineRule="exact"/>
        <w:rPr>
          <w:rFonts w:ascii="メイリオ" w:eastAsia="メイリオ" w:hAnsi="メイリオ"/>
          <w:sz w:val="22"/>
        </w:rPr>
      </w:pPr>
    </w:p>
    <w:p w14:paraId="69F196B8" w14:textId="742FF2C6" w:rsidR="00B856D9" w:rsidRDefault="00B856D9" w:rsidP="00C64324">
      <w:pPr>
        <w:spacing w:line="340" w:lineRule="exact"/>
        <w:rPr>
          <w:rFonts w:ascii="メイリオ" w:eastAsia="メイリオ" w:hAnsi="メイリオ"/>
          <w:sz w:val="22"/>
        </w:rPr>
      </w:pPr>
    </w:p>
    <w:p w14:paraId="6E817F47" w14:textId="78FCAF9D" w:rsidR="00B856D9" w:rsidRDefault="00B856D9" w:rsidP="00C64324">
      <w:pPr>
        <w:spacing w:line="340" w:lineRule="exact"/>
        <w:rPr>
          <w:rFonts w:ascii="メイリオ" w:eastAsia="メイリオ" w:hAnsi="メイリオ"/>
          <w:sz w:val="22"/>
        </w:rPr>
      </w:pPr>
    </w:p>
    <w:p w14:paraId="10EA1EBD" w14:textId="581AC5E0" w:rsidR="00B856D9" w:rsidRDefault="00B856D9" w:rsidP="00C64324">
      <w:pPr>
        <w:spacing w:line="340" w:lineRule="exact"/>
        <w:rPr>
          <w:rFonts w:ascii="メイリオ" w:eastAsia="メイリオ" w:hAnsi="メイリオ"/>
          <w:b/>
          <w:bCs/>
          <w:sz w:val="22"/>
        </w:rPr>
      </w:pPr>
    </w:p>
    <w:p w14:paraId="1626152B" w14:textId="77777777" w:rsidR="00F65AAF" w:rsidRDefault="00F65AAF" w:rsidP="00C64324">
      <w:pPr>
        <w:spacing w:line="340" w:lineRule="exact"/>
        <w:rPr>
          <w:rFonts w:ascii="メイリオ" w:eastAsia="メイリオ" w:hAnsi="メイリオ"/>
          <w:b/>
          <w:bCs/>
          <w:sz w:val="22"/>
        </w:rPr>
      </w:pPr>
    </w:p>
    <w:p w14:paraId="3756349E" w14:textId="0D907F18" w:rsidR="008C3289" w:rsidRDefault="008C3289" w:rsidP="00C64324">
      <w:pPr>
        <w:spacing w:line="340" w:lineRule="exact"/>
        <w:rPr>
          <w:rFonts w:ascii="メイリオ" w:eastAsia="メイリオ" w:hAnsi="メイリオ"/>
          <w:b/>
          <w:bCs/>
          <w:sz w:val="22"/>
        </w:rPr>
      </w:pPr>
      <w:bookmarkStart w:id="0" w:name="_Hlk115358285"/>
      <w:r w:rsidRPr="00623C99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w:lastRenderedPageBreak/>
        <w:drawing>
          <wp:anchor distT="0" distB="0" distL="114300" distR="114300" simplePos="0" relativeHeight="251677696" behindDoc="0" locked="0" layoutInCell="1" allowOverlap="1" wp14:anchorId="3C2100CD" wp14:editId="6EA7380B">
            <wp:simplePos x="0" y="0"/>
            <wp:positionH relativeFrom="column">
              <wp:posOffset>-152400</wp:posOffset>
            </wp:positionH>
            <wp:positionV relativeFrom="paragraph">
              <wp:posOffset>174625</wp:posOffset>
            </wp:positionV>
            <wp:extent cx="438150" cy="43815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BCD9B6" w14:textId="009647AB" w:rsidR="00D6571D" w:rsidRDefault="00121582" w:rsidP="00121582">
      <w:pPr>
        <w:spacing w:line="340" w:lineRule="exact"/>
        <w:rPr>
          <w:rFonts w:ascii="メイリオ" w:eastAsia="メイリオ" w:hAnsi="メイリオ"/>
          <w:b/>
          <w:bCs/>
          <w:sz w:val="22"/>
        </w:rPr>
      </w:pPr>
      <w:r>
        <w:rPr>
          <w:rFonts w:ascii="メイリオ" w:eastAsia="メイリオ" w:hAnsi="メイリオ" w:hint="eastAsia"/>
          <w:b/>
          <w:bCs/>
          <w:sz w:val="22"/>
        </w:rPr>
        <w:t>保険料の割引率が高い等級を引継</w:t>
      </w:r>
      <w:r w:rsidR="00D6571D">
        <w:rPr>
          <w:rFonts w:ascii="メイリオ" w:eastAsia="メイリオ" w:hAnsi="メイリオ" w:hint="eastAsia"/>
          <w:b/>
          <w:bCs/>
          <w:sz w:val="22"/>
        </w:rPr>
        <w:t>ぐことはできる？？？</w:t>
      </w:r>
    </w:p>
    <w:p w14:paraId="29F1AA8A" w14:textId="679B69BC" w:rsidR="00C64324" w:rsidRDefault="00C64324" w:rsidP="00D6571D">
      <w:pPr>
        <w:spacing w:line="340" w:lineRule="exact"/>
        <w:ind w:firstLineChars="150" w:firstLine="33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等級は</w:t>
      </w:r>
      <w:r w:rsidRPr="00805705">
        <w:rPr>
          <w:rFonts w:ascii="メイリオ" w:eastAsia="メイリオ" w:hAnsi="メイリオ" w:hint="eastAsia"/>
          <w:b/>
          <w:bCs/>
          <w:color w:val="FF0000"/>
          <w:sz w:val="22"/>
          <w:highlight w:val="yellow"/>
          <w:u w:val="single"/>
        </w:rPr>
        <w:t>『配偶者』</w:t>
      </w:r>
      <w:r w:rsidRPr="008A13C7">
        <w:rPr>
          <w:rFonts w:ascii="メイリオ" w:eastAsia="メイリオ" w:hAnsi="メイリオ" w:hint="eastAsia"/>
          <w:color w:val="FF0000"/>
          <w:sz w:val="22"/>
          <w:highlight w:val="yellow"/>
        </w:rPr>
        <w:t>や</w:t>
      </w:r>
      <w:r w:rsidRPr="00805705">
        <w:rPr>
          <w:rFonts w:ascii="メイリオ" w:eastAsia="メイリオ" w:hAnsi="メイリオ" w:hint="eastAsia"/>
          <w:b/>
          <w:bCs/>
          <w:color w:val="FF0000"/>
          <w:sz w:val="22"/>
          <w:highlight w:val="yellow"/>
          <w:u w:val="single"/>
        </w:rPr>
        <w:t>『同居親族』</w:t>
      </w:r>
      <w:r w:rsidRPr="008A13C7">
        <w:rPr>
          <w:rFonts w:ascii="メイリオ" w:eastAsia="メイリオ" w:hAnsi="メイリオ" w:hint="eastAsia"/>
          <w:color w:val="FF0000"/>
          <w:sz w:val="22"/>
          <w:highlight w:val="yellow"/>
        </w:rPr>
        <w:t>に引き継ぐことが可能</w:t>
      </w:r>
      <w:r w:rsidRPr="00F667F1">
        <w:rPr>
          <w:rFonts w:ascii="メイリオ" w:eastAsia="メイリオ" w:hAnsi="メイリオ" w:hint="eastAsia"/>
          <w:sz w:val="22"/>
        </w:rPr>
        <w:t>です。</w:t>
      </w:r>
    </w:p>
    <w:p w14:paraId="0D5EC7AD" w14:textId="550C1329" w:rsidR="006B1D69" w:rsidRDefault="006B1D69" w:rsidP="00A0621A">
      <w:pPr>
        <w:spacing w:line="340" w:lineRule="exact"/>
        <w:ind w:firstLineChars="451" w:firstLine="992"/>
        <w:rPr>
          <w:rFonts w:ascii="メイリオ" w:eastAsia="メイリオ" w:hAnsi="メイリオ"/>
          <w:sz w:val="22"/>
        </w:rPr>
      </w:pPr>
      <w:r w:rsidRPr="00B350A0">
        <w:rPr>
          <w:rFonts w:ascii="メイリオ" w:eastAsia="メイリオ" w:hAnsi="メイリオ" w:hint="eastAsia"/>
          <w:sz w:val="22"/>
        </w:rPr>
        <w:t>さらに他社の保険会社に乗り換える場合も、この等級は引き継ぐことが可能です。</w:t>
      </w:r>
    </w:p>
    <w:p w14:paraId="2D180404" w14:textId="2A75C420" w:rsidR="006B1D69" w:rsidRPr="006B1D69" w:rsidRDefault="001A5179" w:rsidP="00C64324">
      <w:pPr>
        <w:spacing w:line="34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w:drawing>
          <wp:anchor distT="0" distB="0" distL="114300" distR="114300" simplePos="0" relativeHeight="251679744" behindDoc="0" locked="0" layoutInCell="1" allowOverlap="1" wp14:anchorId="6085F849" wp14:editId="4381E4F3">
            <wp:simplePos x="0" y="0"/>
            <wp:positionH relativeFrom="column">
              <wp:posOffset>782955</wp:posOffset>
            </wp:positionH>
            <wp:positionV relativeFrom="paragraph">
              <wp:posOffset>158750</wp:posOffset>
            </wp:positionV>
            <wp:extent cx="3920490" cy="2181225"/>
            <wp:effectExtent l="0" t="0" r="3810" b="952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9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F42D5" w14:textId="77777777" w:rsidR="001A5179" w:rsidRDefault="00C64324" w:rsidP="00C64324">
      <w:pPr>
        <w:spacing w:line="34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 </w:t>
      </w:r>
    </w:p>
    <w:p w14:paraId="47263CE5" w14:textId="77777777" w:rsidR="001A5179" w:rsidRDefault="001A5179" w:rsidP="00C64324">
      <w:pPr>
        <w:spacing w:line="340" w:lineRule="exact"/>
        <w:ind w:firstLineChars="100" w:firstLine="220"/>
        <w:rPr>
          <w:rFonts w:ascii="メイリオ" w:eastAsia="メイリオ" w:hAnsi="メイリオ"/>
          <w:sz w:val="22"/>
        </w:rPr>
      </w:pPr>
    </w:p>
    <w:p w14:paraId="570BFDC4" w14:textId="77777777" w:rsidR="001A5179" w:rsidRDefault="001A5179" w:rsidP="00C64324">
      <w:pPr>
        <w:spacing w:line="340" w:lineRule="exact"/>
        <w:ind w:firstLineChars="100" w:firstLine="220"/>
        <w:rPr>
          <w:rFonts w:ascii="メイリオ" w:eastAsia="メイリオ" w:hAnsi="メイリオ"/>
          <w:sz w:val="22"/>
        </w:rPr>
      </w:pPr>
    </w:p>
    <w:p w14:paraId="35D6B199" w14:textId="77777777" w:rsidR="001A5179" w:rsidRDefault="001A5179" w:rsidP="00C64324">
      <w:pPr>
        <w:spacing w:line="340" w:lineRule="exact"/>
        <w:ind w:firstLineChars="100" w:firstLine="220"/>
        <w:rPr>
          <w:rFonts w:ascii="メイリオ" w:eastAsia="メイリオ" w:hAnsi="メイリオ"/>
          <w:sz w:val="22"/>
        </w:rPr>
      </w:pPr>
    </w:p>
    <w:p w14:paraId="1824471B" w14:textId="77777777" w:rsidR="001A5179" w:rsidRDefault="001A5179" w:rsidP="00C64324">
      <w:pPr>
        <w:spacing w:line="340" w:lineRule="exact"/>
        <w:ind w:firstLineChars="100" w:firstLine="220"/>
        <w:rPr>
          <w:rFonts w:ascii="メイリオ" w:eastAsia="メイリオ" w:hAnsi="メイリオ"/>
          <w:sz w:val="22"/>
        </w:rPr>
      </w:pPr>
    </w:p>
    <w:p w14:paraId="260E5A6C" w14:textId="77777777" w:rsidR="001A5179" w:rsidRDefault="001A5179" w:rsidP="00C64324">
      <w:pPr>
        <w:spacing w:line="340" w:lineRule="exact"/>
        <w:ind w:firstLineChars="100" w:firstLine="220"/>
        <w:rPr>
          <w:rFonts w:ascii="メイリオ" w:eastAsia="メイリオ" w:hAnsi="メイリオ"/>
          <w:sz w:val="22"/>
        </w:rPr>
      </w:pPr>
    </w:p>
    <w:p w14:paraId="5F952885" w14:textId="77777777" w:rsidR="001A5179" w:rsidRDefault="001A5179" w:rsidP="00C64324">
      <w:pPr>
        <w:spacing w:line="340" w:lineRule="exact"/>
        <w:ind w:firstLineChars="100" w:firstLine="220"/>
        <w:rPr>
          <w:rFonts w:ascii="メイリオ" w:eastAsia="メイリオ" w:hAnsi="メイリオ"/>
          <w:sz w:val="22"/>
        </w:rPr>
      </w:pPr>
    </w:p>
    <w:p w14:paraId="5636015E" w14:textId="77777777" w:rsidR="001A5179" w:rsidRDefault="001A5179" w:rsidP="00C64324">
      <w:pPr>
        <w:spacing w:line="340" w:lineRule="exact"/>
        <w:ind w:firstLineChars="100" w:firstLine="220"/>
        <w:rPr>
          <w:rFonts w:ascii="メイリオ" w:eastAsia="メイリオ" w:hAnsi="メイリオ"/>
          <w:sz w:val="22"/>
        </w:rPr>
      </w:pPr>
    </w:p>
    <w:p w14:paraId="415A1A6D" w14:textId="77777777" w:rsidR="001A5179" w:rsidRDefault="001A5179" w:rsidP="00C64324">
      <w:pPr>
        <w:spacing w:line="340" w:lineRule="exact"/>
        <w:ind w:firstLineChars="100" w:firstLine="220"/>
        <w:rPr>
          <w:rFonts w:ascii="メイリオ" w:eastAsia="メイリオ" w:hAnsi="メイリオ"/>
          <w:sz w:val="22"/>
        </w:rPr>
      </w:pPr>
    </w:p>
    <w:p w14:paraId="06A78016" w14:textId="77777777" w:rsidR="001A5179" w:rsidRDefault="001A5179" w:rsidP="00C64324">
      <w:pPr>
        <w:spacing w:line="340" w:lineRule="exact"/>
        <w:ind w:firstLineChars="100" w:firstLine="220"/>
        <w:rPr>
          <w:rFonts w:ascii="メイリオ" w:eastAsia="メイリオ" w:hAnsi="メイリオ"/>
          <w:sz w:val="22"/>
        </w:rPr>
      </w:pPr>
    </w:p>
    <w:p w14:paraId="30CC4749" w14:textId="77777777" w:rsidR="001A5179" w:rsidRDefault="001A5179" w:rsidP="00C64324">
      <w:pPr>
        <w:spacing w:line="340" w:lineRule="exact"/>
        <w:ind w:firstLineChars="100" w:firstLine="220"/>
        <w:rPr>
          <w:rFonts w:ascii="メイリオ" w:eastAsia="メイリオ" w:hAnsi="メイリオ"/>
          <w:sz w:val="22"/>
        </w:rPr>
      </w:pPr>
    </w:p>
    <w:p w14:paraId="1435A819" w14:textId="2CD7BCC8" w:rsidR="004151D1" w:rsidRPr="00A0621A" w:rsidRDefault="004151D1" w:rsidP="0056740B">
      <w:pPr>
        <w:spacing w:line="340" w:lineRule="exact"/>
        <w:ind w:firstLineChars="300" w:firstLine="660"/>
        <w:rPr>
          <w:rFonts w:ascii="メイリオ" w:eastAsia="メイリオ" w:hAnsi="メイリオ"/>
          <w:b/>
          <w:bCs/>
          <w:sz w:val="22"/>
        </w:rPr>
      </w:pPr>
      <w:r w:rsidRPr="00A0621A">
        <w:rPr>
          <w:rFonts w:ascii="メイリオ" w:eastAsia="メイリオ" w:hAnsi="メイリオ" w:hint="eastAsia"/>
          <w:b/>
          <w:bCs/>
          <w:color w:val="0070C0"/>
          <w:sz w:val="22"/>
        </w:rPr>
        <w:t>≪等級引継</w:t>
      </w:r>
      <w:r w:rsidR="0056740B">
        <w:rPr>
          <w:rFonts w:ascii="メイリオ" w:eastAsia="メイリオ" w:hAnsi="メイリオ" w:hint="eastAsia"/>
          <w:b/>
          <w:bCs/>
          <w:color w:val="0070C0"/>
          <w:sz w:val="22"/>
        </w:rPr>
        <w:t>ぎの</w:t>
      </w:r>
      <w:r w:rsidRPr="00A0621A">
        <w:rPr>
          <w:rFonts w:ascii="メイリオ" w:eastAsia="メイリオ" w:hAnsi="メイリオ" w:hint="eastAsia"/>
          <w:b/>
          <w:bCs/>
          <w:color w:val="0070C0"/>
          <w:sz w:val="22"/>
        </w:rPr>
        <w:t>メリット≫</w:t>
      </w:r>
    </w:p>
    <w:p w14:paraId="12ADD11E" w14:textId="77777777" w:rsidR="00DD7D32" w:rsidRDefault="004151D1" w:rsidP="00A0621A">
      <w:pPr>
        <w:spacing w:line="340" w:lineRule="exact"/>
        <w:ind w:firstLineChars="451" w:firstLine="992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お子さまが免許を取得し</w:t>
      </w:r>
      <w:r w:rsidR="00DD7D32">
        <w:rPr>
          <w:rFonts w:ascii="メイリオ" w:eastAsia="メイリオ" w:hAnsi="メイリオ" w:hint="eastAsia"/>
          <w:sz w:val="22"/>
        </w:rPr>
        <w:t>保険加入する</w:t>
      </w:r>
      <w:r>
        <w:rPr>
          <w:rFonts w:ascii="メイリオ" w:eastAsia="メイリオ" w:hAnsi="メイリオ" w:hint="eastAsia"/>
          <w:sz w:val="22"/>
        </w:rPr>
        <w:t>場合6等級</w:t>
      </w:r>
      <w:r w:rsidR="00DD7D32">
        <w:rPr>
          <w:rFonts w:ascii="メイリオ" w:eastAsia="メイリオ" w:hAnsi="メイリオ" w:hint="eastAsia"/>
          <w:sz w:val="22"/>
        </w:rPr>
        <w:t>(条件によっては７等級)</w:t>
      </w:r>
      <w:r>
        <w:rPr>
          <w:rFonts w:ascii="メイリオ" w:eastAsia="メイリオ" w:hAnsi="メイリオ" w:hint="eastAsia"/>
          <w:sz w:val="22"/>
        </w:rPr>
        <w:t>から</w:t>
      </w:r>
    </w:p>
    <w:p w14:paraId="494871C4" w14:textId="5A34A887" w:rsidR="004151D1" w:rsidRPr="0098697D" w:rsidRDefault="004151D1" w:rsidP="008A13C7">
      <w:pPr>
        <w:spacing w:line="340" w:lineRule="exact"/>
        <w:ind w:firstLineChars="451" w:firstLine="992"/>
        <w:rPr>
          <w:rFonts w:ascii="メイリオ" w:eastAsia="メイリオ" w:hAnsi="メイリオ"/>
          <w:sz w:val="22"/>
          <w:u w:val="single"/>
        </w:rPr>
      </w:pPr>
      <w:r>
        <w:rPr>
          <w:rFonts w:ascii="メイリオ" w:eastAsia="メイリオ" w:hAnsi="メイリオ" w:hint="eastAsia"/>
          <w:sz w:val="22"/>
        </w:rPr>
        <w:t>スタートすることになります。</w:t>
      </w:r>
      <w:r w:rsidR="008A13C7">
        <w:rPr>
          <w:rFonts w:ascii="メイリオ" w:eastAsia="メイリオ" w:hAnsi="メイリオ" w:hint="eastAsia"/>
          <w:sz w:val="22"/>
        </w:rPr>
        <w:t>その場合、</w:t>
      </w:r>
      <w:r w:rsidR="006B1D69" w:rsidRPr="0098697D">
        <w:rPr>
          <w:rFonts w:ascii="メイリオ" w:eastAsia="メイリオ" w:hAnsi="メイリオ" w:hint="eastAsia"/>
          <w:sz w:val="22"/>
        </w:rPr>
        <w:t>割引率が低いため</w:t>
      </w:r>
      <w:r w:rsidRPr="0098697D">
        <w:rPr>
          <w:rFonts w:ascii="メイリオ" w:eastAsia="メイリオ" w:hAnsi="メイリオ" w:hint="eastAsia"/>
          <w:sz w:val="22"/>
        </w:rPr>
        <w:t>保険料が高くなります。</w:t>
      </w:r>
    </w:p>
    <w:p w14:paraId="406EE3D1" w14:textId="313227AC" w:rsidR="006D52A3" w:rsidRPr="003F651E" w:rsidRDefault="004151D1" w:rsidP="00A0621A">
      <w:pPr>
        <w:spacing w:line="340" w:lineRule="exact"/>
        <w:ind w:firstLineChars="451" w:firstLine="992"/>
        <w:rPr>
          <w:rFonts w:ascii="メイリオ" w:eastAsia="メイリオ" w:hAnsi="メイリオ"/>
          <w:color w:val="FF0000"/>
          <w:sz w:val="22"/>
          <w:u w:val="single"/>
        </w:rPr>
      </w:pPr>
      <w:r>
        <w:rPr>
          <w:rFonts w:ascii="メイリオ" w:eastAsia="メイリオ" w:hAnsi="メイリオ" w:hint="eastAsia"/>
          <w:sz w:val="22"/>
        </w:rPr>
        <w:t>親の高い等級をお子さまに引継ぐことで</w:t>
      </w:r>
      <w:r w:rsidRPr="003F651E">
        <w:rPr>
          <w:rFonts w:ascii="メイリオ" w:eastAsia="メイリオ" w:hAnsi="メイリオ" w:hint="eastAsia"/>
          <w:color w:val="FF0000"/>
          <w:sz w:val="22"/>
          <w:highlight w:val="yellow"/>
          <w:u w:val="single"/>
        </w:rPr>
        <w:t>保険料</w:t>
      </w:r>
      <w:r w:rsidR="006D52A3" w:rsidRPr="003F651E">
        <w:rPr>
          <w:rFonts w:ascii="メイリオ" w:eastAsia="メイリオ" w:hAnsi="メイリオ" w:hint="eastAsia"/>
          <w:color w:val="FF0000"/>
          <w:sz w:val="22"/>
          <w:highlight w:val="yellow"/>
          <w:u w:val="single"/>
        </w:rPr>
        <w:t>を安く抑える</w:t>
      </w:r>
      <w:r w:rsidRPr="003F651E">
        <w:rPr>
          <w:rFonts w:ascii="メイリオ" w:eastAsia="メイリオ" w:hAnsi="メイリオ" w:hint="eastAsia"/>
          <w:color w:val="FF0000"/>
          <w:sz w:val="22"/>
          <w:highlight w:val="yellow"/>
          <w:u w:val="single"/>
        </w:rPr>
        <w:t>ことができます。</w:t>
      </w:r>
    </w:p>
    <w:p w14:paraId="6C28C926" w14:textId="77777777" w:rsidR="008A13C7" w:rsidRDefault="008A13C7" w:rsidP="00A0621A">
      <w:pPr>
        <w:spacing w:line="340" w:lineRule="exact"/>
        <w:ind w:firstLineChars="451" w:firstLine="992"/>
        <w:rPr>
          <w:rFonts w:ascii="メイリオ" w:eastAsia="メイリオ" w:hAnsi="メイリオ"/>
          <w:sz w:val="22"/>
        </w:rPr>
      </w:pPr>
    </w:p>
    <w:p w14:paraId="3CE5B4F8" w14:textId="60413253" w:rsidR="00DD7D32" w:rsidRPr="008A13C7" w:rsidRDefault="00DD7D32" w:rsidP="00D6571D">
      <w:pPr>
        <w:spacing w:line="340" w:lineRule="exact"/>
        <w:ind w:firstLineChars="451" w:firstLine="992"/>
        <w:rPr>
          <w:rFonts w:ascii="メイリオ" w:eastAsia="メイリオ" w:hAnsi="メイリオ"/>
          <w:color w:val="FF0000"/>
          <w:sz w:val="22"/>
        </w:rPr>
      </w:pPr>
      <w:r w:rsidRPr="008A13C7">
        <w:rPr>
          <w:rFonts w:ascii="メイリオ" w:eastAsia="メイリオ" w:hAnsi="メイリオ" w:hint="eastAsia"/>
          <w:color w:val="FF0000"/>
          <w:sz w:val="22"/>
        </w:rPr>
        <w:t>※</w:t>
      </w:r>
      <w:r w:rsidR="00B821DD" w:rsidRPr="008A13C7">
        <w:rPr>
          <w:rFonts w:ascii="メイリオ" w:eastAsia="メイリオ" w:hAnsi="メイリオ" w:hint="eastAsia"/>
          <w:color w:val="FF0000"/>
          <w:sz w:val="22"/>
        </w:rPr>
        <w:t>お子さまであっても</w:t>
      </w:r>
      <w:r w:rsidR="00B821DD" w:rsidRPr="008A13C7">
        <w:rPr>
          <w:rFonts w:ascii="メイリオ" w:eastAsia="メイリオ" w:hAnsi="メイリオ" w:hint="eastAsia"/>
          <w:b/>
          <w:bCs/>
          <w:color w:val="FF0000"/>
          <w:sz w:val="22"/>
        </w:rPr>
        <w:t>『</w:t>
      </w:r>
      <w:r w:rsidRPr="008A13C7">
        <w:rPr>
          <w:rFonts w:ascii="メイリオ" w:eastAsia="メイリオ" w:hAnsi="メイリオ" w:hint="eastAsia"/>
          <w:b/>
          <w:bCs/>
          <w:color w:val="FF0000"/>
          <w:sz w:val="22"/>
        </w:rPr>
        <w:t>別居</w:t>
      </w:r>
      <w:r w:rsidR="00B821DD" w:rsidRPr="008A13C7">
        <w:rPr>
          <w:rFonts w:ascii="メイリオ" w:eastAsia="メイリオ" w:hAnsi="メイリオ" w:hint="eastAsia"/>
          <w:b/>
          <w:bCs/>
          <w:color w:val="FF0000"/>
          <w:sz w:val="22"/>
        </w:rPr>
        <w:t>』</w:t>
      </w:r>
      <w:r w:rsidR="0019276B" w:rsidRPr="0019276B">
        <w:rPr>
          <w:rFonts w:ascii="メイリオ" w:eastAsia="メイリオ" w:hAnsi="メイリオ" w:hint="eastAsia"/>
          <w:color w:val="FF0000"/>
          <w:sz w:val="22"/>
        </w:rPr>
        <w:t>の場合</w:t>
      </w:r>
      <w:r w:rsidR="00D6571D">
        <w:rPr>
          <w:rFonts w:ascii="メイリオ" w:eastAsia="メイリオ" w:hAnsi="メイリオ" w:hint="eastAsia"/>
          <w:color w:val="FF0000"/>
          <w:sz w:val="22"/>
        </w:rPr>
        <w:t>に</w:t>
      </w:r>
      <w:r w:rsidR="0019276B" w:rsidRPr="0019276B">
        <w:rPr>
          <w:rFonts w:ascii="メイリオ" w:eastAsia="メイリオ" w:hAnsi="メイリオ" w:hint="eastAsia"/>
          <w:color w:val="FF0000"/>
          <w:sz w:val="22"/>
        </w:rPr>
        <w:t>は</w:t>
      </w:r>
      <w:r w:rsidRPr="008A13C7">
        <w:rPr>
          <w:rFonts w:ascii="メイリオ" w:eastAsia="メイリオ" w:hAnsi="メイリオ" w:hint="eastAsia"/>
          <w:color w:val="FF0000"/>
          <w:sz w:val="22"/>
        </w:rPr>
        <w:t>等級</w:t>
      </w:r>
      <w:r w:rsidR="0019276B">
        <w:rPr>
          <w:rFonts w:ascii="メイリオ" w:eastAsia="メイリオ" w:hAnsi="メイリオ" w:hint="eastAsia"/>
          <w:color w:val="FF0000"/>
          <w:sz w:val="22"/>
        </w:rPr>
        <w:t>の</w:t>
      </w:r>
      <w:r w:rsidRPr="008A13C7">
        <w:rPr>
          <w:rFonts w:ascii="メイリオ" w:eastAsia="メイリオ" w:hAnsi="メイリオ" w:hint="eastAsia"/>
          <w:color w:val="FF0000"/>
          <w:sz w:val="22"/>
        </w:rPr>
        <w:t>引継ぎ</w:t>
      </w:r>
      <w:r w:rsidR="0019276B">
        <w:rPr>
          <w:rFonts w:ascii="メイリオ" w:eastAsia="メイリオ" w:hAnsi="メイリオ" w:hint="eastAsia"/>
          <w:color w:val="FF0000"/>
          <w:sz w:val="22"/>
        </w:rPr>
        <w:t>が</w:t>
      </w:r>
      <w:r w:rsidRPr="008A13C7">
        <w:rPr>
          <w:rFonts w:ascii="メイリオ" w:eastAsia="メイリオ" w:hAnsi="メイリオ" w:hint="eastAsia"/>
          <w:color w:val="FF0000"/>
          <w:sz w:val="22"/>
        </w:rPr>
        <w:t>できません！</w:t>
      </w:r>
    </w:p>
    <w:p w14:paraId="27DBEF9F" w14:textId="47854A53" w:rsidR="00DD7D32" w:rsidRPr="008A13C7" w:rsidRDefault="00DD7D32" w:rsidP="0019276B">
      <w:pPr>
        <w:spacing w:line="340" w:lineRule="exact"/>
        <w:ind w:firstLineChars="551" w:firstLine="1212"/>
        <w:rPr>
          <w:rFonts w:ascii="メイリオ" w:eastAsia="メイリオ" w:hAnsi="メイリオ"/>
          <w:color w:val="FF0000"/>
          <w:sz w:val="22"/>
        </w:rPr>
      </w:pPr>
      <w:r w:rsidRPr="008A13C7">
        <w:rPr>
          <w:rFonts w:ascii="メイリオ" w:eastAsia="メイリオ" w:hAnsi="メイリオ" w:hint="eastAsia"/>
          <w:color w:val="FF0000"/>
          <w:sz w:val="22"/>
        </w:rPr>
        <w:t>等級引継</w:t>
      </w:r>
      <w:r w:rsidR="007C703E">
        <w:rPr>
          <w:rFonts w:ascii="メイリオ" w:eastAsia="メイリオ" w:hAnsi="メイリオ" w:hint="eastAsia"/>
          <w:color w:val="FF0000"/>
          <w:sz w:val="22"/>
        </w:rPr>
        <w:t>の予定がある場合には</w:t>
      </w:r>
      <w:r w:rsidR="00B821DD" w:rsidRPr="008A13C7">
        <w:rPr>
          <w:rFonts w:ascii="メイリオ" w:eastAsia="メイリオ" w:hAnsi="メイリオ" w:hint="eastAsia"/>
          <w:b/>
          <w:bCs/>
          <w:color w:val="FF0000"/>
          <w:sz w:val="22"/>
        </w:rPr>
        <w:t>『</w:t>
      </w:r>
      <w:r w:rsidRPr="008A13C7">
        <w:rPr>
          <w:rFonts w:ascii="メイリオ" w:eastAsia="メイリオ" w:hAnsi="メイリオ" w:hint="eastAsia"/>
          <w:b/>
          <w:bCs/>
          <w:color w:val="FF0000"/>
          <w:sz w:val="22"/>
        </w:rPr>
        <w:t>同居</w:t>
      </w:r>
      <w:r w:rsidR="00B821DD" w:rsidRPr="008A13C7">
        <w:rPr>
          <w:rFonts w:ascii="メイリオ" w:eastAsia="メイリオ" w:hAnsi="メイリオ" w:hint="eastAsia"/>
          <w:b/>
          <w:bCs/>
          <w:color w:val="FF0000"/>
          <w:sz w:val="22"/>
        </w:rPr>
        <w:t>』</w:t>
      </w:r>
      <w:r w:rsidRPr="008A13C7">
        <w:rPr>
          <w:rFonts w:ascii="メイリオ" w:eastAsia="メイリオ" w:hAnsi="メイリオ" w:hint="eastAsia"/>
          <w:color w:val="FF0000"/>
          <w:sz w:val="22"/>
        </w:rPr>
        <w:t>のうちに</w:t>
      </w:r>
      <w:r w:rsidR="007C703E">
        <w:rPr>
          <w:rFonts w:ascii="メイリオ" w:eastAsia="メイリオ" w:hAnsi="メイリオ" w:hint="eastAsia"/>
          <w:color w:val="FF0000"/>
          <w:sz w:val="22"/>
        </w:rPr>
        <w:t>お</w:t>
      </w:r>
      <w:r w:rsidRPr="008A13C7">
        <w:rPr>
          <w:rFonts w:ascii="メイリオ" w:eastAsia="メイリオ" w:hAnsi="メイリオ" w:hint="eastAsia"/>
          <w:color w:val="FF0000"/>
          <w:sz w:val="22"/>
        </w:rPr>
        <w:t>手続</w:t>
      </w:r>
      <w:r w:rsidR="007C703E">
        <w:rPr>
          <w:rFonts w:ascii="メイリオ" w:eastAsia="メイリオ" w:hAnsi="メイリオ" w:hint="eastAsia"/>
          <w:color w:val="FF0000"/>
          <w:sz w:val="22"/>
        </w:rPr>
        <w:t>ください</w:t>
      </w:r>
      <w:r w:rsidRPr="008A13C7">
        <w:rPr>
          <w:rFonts w:ascii="メイリオ" w:eastAsia="メイリオ" w:hAnsi="メイリオ" w:hint="eastAsia"/>
          <w:color w:val="FF0000"/>
          <w:sz w:val="22"/>
        </w:rPr>
        <w:t>！</w:t>
      </w:r>
    </w:p>
    <w:p w14:paraId="0886F2E5" w14:textId="769D33C1" w:rsidR="00C64324" w:rsidRDefault="001A5179" w:rsidP="00C64324">
      <w:pPr>
        <w:spacing w:line="34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w:drawing>
          <wp:anchor distT="0" distB="0" distL="114300" distR="114300" simplePos="0" relativeHeight="251678720" behindDoc="0" locked="0" layoutInCell="1" allowOverlap="1" wp14:anchorId="7B73D912" wp14:editId="4CA83A56">
            <wp:simplePos x="0" y="0"/>
            <wp:positionH relativeFrom="column">
              <wp:posOffset>876300</wp:posOffset>
            </wp:positionH>
            <wp:positionV relativeFrom="paragraph">
              <wp:posOffset>184150</wp:posOffset>
            </wp:positionV>
            <wp:extent cx="3668395" cy="2686050"/>
            <wp:effectExtent l="0" t="0" r="8255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324">
        <w:rPr>
          <w:rFonts w:ascii="メイリオ" w:eastAsia="メイリオ" w:hAnsi="メイリオ" w:hint="eastAsia"/>
          <w:sz w:val="22"/>
        </w:rPr>
        <w:t xml:space="preserve"> </w:t>
      </w:r>
      <w:r w:rsidR="00C64324">
        <w:rPr>
          <w:rFonts w:ascii="メイリオ" w:eastAsia="メイリオ" w:hAnsi="メイリオ"/>
          <w:sz w:val="22"/>
        </w:rPr>
        <w:t xml:space="preserve">  </w:t>
      </w:r>
    </w:p>
    <w:p w14:paraId="0EA7C81D" w14:textId="37155E82" w:rsidR="00C64324" w:rsidRDefault="00C64324" w:rsidP="00F833B1">
      <w:pPr>
        <w:spacing w:line="340" w:lineRule="exact"/>
        <w:rPr>
          <w:rFonts w:ascii="メイリオ" w:eastAsia="メイリオ" w:hAnsi="メイリオ"/>
          <w:sz w:val="22"/>
        </w:rPr>
      </w:pPr>
    </w:p>
    <w:p w14:paraId="49D7609E" w14:textId="66A25A7F" w:rsidR="0035024F" w:rsidRDefault="0035024F" w:rsidP="00F833B1">
      <w:pPr>
        <w:spacing w:line="340" w:lineRule="exact"/>
        <w:rPr>
          <w:rFonts w:ascii="メイリオ" w:eastAsia="メイリオ" w:hAnsi="メイリオ"/>
          <w:sz w:val="22"/>
        </w:rPr>
      </w:pPr>
    </w:p>
    <w:p w14:paraId="7D76B6D0" w14:textId="4E50535B" w:rsidR="0035024F" w:rsidRDefault="0035024F" w:rsidP="00F833B1">
      <w:pPr>
        <w:spacing w:line="340" w:lineRule="exact"/>
        <w:rPr>
          <w:rFonts w:ascii="メイリオ" w:eastAsia="メイリオ" w:hAnsi="メイリオ"/>
          <w:sz w:val="22"/>
        </w:rPr>
      </w:pPr>
    </w:p>
    <w:p w14:paraId="7A9AA565" w14:textId="19C7FDA5" w:rsidR="0035024F" w:rsidRDefault="0035024F" w:rsidP="00F833B1">
      <w:pPr>
        <w:spacing w:line="340" w:lineRule="exact"/>
        <w:rPr>
          <w:rFonts w:ascii="メイリオ" w:eastAsia="メイリオ" w:hAnsi="メイリオ"/>
          <w:sz w:val="22"/>
        </w:rPr>
      </w:pPr>
    </w:p>
    <w:p w14:paraId="285A506D" w14:textId="2BCC22E4" w:rsidR="0035024F" w:rsidRDefault="0035024F" w:rsidP="00F833B1">
      <w:pPr>
        <w:spacing w:line="340" w:lineRule="exact"/>
        <w:rPr>
          <w:rFonts w:ascii="メイリオ" w:eastAsia="メイリオ" w:hAnsi="メイリオ"/>
          <w:sz w:val="22"/>
        </w:rPr>
      </w:pPr>
    </w:p>
    <w:p w14:paraId="51634EA2" w14:textId="69CC7377" w:rsidR="0035024F" w:rsidRDefault="0035024F" w:rsidP="00F833B1">
      <w:pPr>
        <w:spacing w:line="340" w:lineRule="exact"/>
        <w:rPr>
          <w:rFonts w:ascii="メイリオ" w:eastAsia="メイリオ" w:hAnsi="メイリオ"/>
          <w:sz w:val="22"/>
        </w:rPr>
      </w:pPr>
    </w:p>
    <w:p w14:paraId="63769B88" w14:textId="5839A18C" w:rsidR="0035024F" w:rsidRDefault="0035024F" w:rsidP="00F833B1">
      <w:pPr>
        <w:spacing w:line="340" w:lineRule="exact"/>
        <w:rPr>
          <w:rFonts w:ascii="メイリオ" w:eastAsia="メイリオ" w:hAnsi="メイリオ"/>
          <w:sz w:val="22"/>
        </w:rPr>
      </w:pPr>
    </w:p>
    <w:p w14:paraId="35F75C57" w14:textId="6D9E3F55" w:rsidR="0035024F" w:rsidRDefault="0035024F" w:rsidP="00F833B1">
      <w:pPr>
        <w:spacing w:line="340" w:lineRule="exact"/>
        <w:rPr>
          <w:rFonts w:ascii="メイリオ" w:eastAsia="メイリオ" w:hAnsi="メイリオ"/>
          <w:sz w:val="22"/>
        </w:rPr>
      </w:pPr>
    </w:p>
    <w:p w14:paraId="6AF095E4" w14:textId="2AB328F7" w:rsidR="0035024F" w:rsidRDefault="0035024F" w:rsidP="00F833B1">
      <w:pPr>
        <w:spacing w:line="340" w:lineRule="exact"/>
        <w:rPr>
          <w:rFonts w:ascii="メイリオ" w:eastAsia="メイリオ" w:hAnsi="メイリオ"/>
          <w:sz w:val="22"/>
        </w:rPr>
      </w:pPr>
    </w:p>
    <w:p w14:paraId="36375D2E" w14:textId="04FE7233" w:rsidR="0035024F" w:rsidRDefault="0035024F" w:rsidP="00F833B1">
      <w:pPr>
        <w:spacing w:line="340" w:lineRule="exact"/>
        <w:rPr>
          <w:rFonts w:ascii="メイリオ" w:eastAsia="メイリオ" w:hAnsi="メイリオ"/>
          <w:sz w:val="22"/>
        </w:rPr>
      </w:pPr>
    </w:p>
    <w:p w14:paraId="306FC2C1" w14:textId="4A8F30BE" w:rsidR="0035024F" w:rsidRDefault="0035024F" w:rsidP="00F833B1">
      <w:pPr>
        <w:spacing w:line="340" w:lineRule="exact"/>
        <w:rPr>
          <w:rFonts w:ascii="メイリオ" w:eastAsia="メイリオ" w:hAnsi="メイリオ"/>
          <w:sz w:val="22"/>
        </w:rPr>
      </w:pPr>
    </w:p>
    <w:p w14:paraId="724DBF90" w14:textId="2BBAEFA6" w:rsidR="0035024F" w:rsidRDefault="0035024F" w:rsidP="00F833B1">
      <w:pPr>
        <w:spacing w:line="340" w:lineRule="exact"/>
        <w:rPr>
          <w:rFonts w:ascii="メイリオ" w:eastAsia="メイリオ" w:hAnsi="メイリオ"/>
          <w:sz w:val="22"/>
        </w:rPr>
      </w:pPr>
    </w:p>
    <w:p w14:paraId="3D88825B" w14:textId="38FDA8BD" w:rsidR="0035024F" w:rsidRDefault="0035024F" w:rsidP="00F833B1">
      <w:pPr>
        <w:spacing w:line="340" w:lineRule="exact"/>
        <w:rPr>
          <w:rFonts w:ascii="メイリオ" w:eastAsia="メイリオ" w:hAnsi="メイリオ"/>
          <w:sz w:val="22"/>
        </w:rPr>
      </w:pPr>
    </w:p>
    <w:p w14:paraId="763F1FAB" w14:textId="6EAEC81F" w:rsidR="0035024F" w:rsidRDefault="0035024F" w:rsidP="00F833B1">
      <w:pPr>
        <w:spacing w:line="340" w:lineRule="exact"/>
        <w:rPr>
          <w:rFonts w:ascii="メイリオ" w:eastAsia="メイリオ" w:hAnsi="メイリオ"/>
          <w:sz w:val="22"/>
        </w:rPr>
      </w:pPr>
    </w:p>
    <w:bookmarkEnd w:id="0"/>
    <w:p w14:paraId="424047C5" w14:textId="370E29CF" w:rsidR="0035024F" w:rsidRDefault="0035024F" w:rsidP="00F833B1">
      <w:pPr>
        <w:spacing w:line="340" w:lineRule="exact"/>
        <w:rPr>
          <w:rFonts w:ascii="メイリオ" w:eastAsia="メイリオ" w:hAnsi="メイリオ"/>
          <w:sz w:val="22"/>
        </w:rPr>
      </w:pPr>
    </w:p>
    <w:p w14:paraId="3566AA7D" w14:textId="3EA75168" w:rsidR="0035024F" w:rsidRDefault="0035024F" w:rsidP="00F833B1">
      <w:pPr>
        <w:spacing w:line="340" w:lineRule="exact"/>
        <w:rPr>
          <w:rFonts w:ascii="メイリオ" w:eastAsia="メイリオ" w:hAnsi="メイリオ"/>
          <w:sz w:val="22"/>
        </w:rPr>
      </w:pPr>
    </w:p>
    <w:p w14:paraId="54D37011" w14:textId="31F84203" w:rsidR="00504D7B" w:rsidRPr="00DD7D32" w:rsidRDefault="00504D7B" w:rsidP="00F833B1">
      <w:pPr>
        <w:spacing w:line="340" w:lineRule="exact"/>
        <w:rPr>
          <w:rFonts w:ascii="メイリオ" w:eastAsia="メイリオ" w:hAnsi="メイリオ" w:hint="eastAsia"/>
          <w:sz w:val="22"/>
        </w:rPr>
      </w:pPr>
    </w:p>
    <w:sectPr w:rsidR="00504D7B" w:rsidRPr="00DD7D32" w:rsidSect="00E705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B3"/>
    <w:rsid w:val="00031237"/>
    <w:rsid w:val="00031BFD"/>
    <w:rsid w:val="0006340A"/>
    <w:rsid w:val="00072CE6"/>
    <w:rsid w:val="00094363"/>
    <w:rsid w:val="000A3622"/>
    <w:rsid w:val="000B4D12"/>
    <w:rsid w:val="000F1086"/>
    <w:rsid w:val="001135E0"/>
    <w:rsid w:val="00121582"/>
    <w:rsid w:val="00137F8B"/>
    <w:rsid w:val="00163E78"/>
    <w:rsid w:val="0019276B"/>
    <w:rsid w:val="001A5179"/>
    <w:rsid w:val="001A7F8D"/>
    <w:rsid w:val="001C203F"/>
    <w:rsid w:val="00265387"/>
    <w:rsid w:val="00281097"/>
    <w:rsid w:val="002D7FDA"/>
    <w:rsid w:val="00347DD2"/>
    <w:rsid w:val="0035024F"/>
    <w:rsid w:val="00376C84"/>
    <w:rsid w:val="00397339"/>
    <w:rsid w:val="003E6D50"/>
    <w:rsid w:val="003F651E"/>
    <w:rsid w:val="004049F5"/>
    <w:rsid w:val="004151D1"/>
    <w:rsid w:val="00444F4F"/>
    <w:rsid w:val="004512F6"/>
    <w:rsid w:val="004938A6"/>
    <w:rsid w:val="00504D7B"/>
    <w:rsid w:val="00513A10"/>
    <w:rsid w:val="00550CC6"/>
    <w:rsid w:val="00561D92"/>
    <w:rsid w:val="0056740B"/>
    <w:rsid w:val="00570641"/>
    <w:rsid w:val="005D14FD"/>
    <w:rsid w:val="005E34C2"/>
    <w:rsid w:val="005E353E"/>
    <w:rsid w:val="00600EFB"/>
    <w:rsid w:val="00623C99"/>
    <w:rsid w:val="00677694"/>
    <w:rsid w:val="006B1D69"/>
    <w:rsid w:val="006C718C"/>
    <w:rsid w:val="006D52A3"/>
    <w:rsid w:val="00702907"/>
    <w:rsid w:val="007227E3"/>
    <w:rsid w:val="0074612A"/>
    <w:rsid w:val="0075584D"/>
    <w:rsid w:val="007C703E"/>
    <w:rsid w:val="007D0054"/>
    <w:rsid w:val="00805705"/>
    <w:rsid w:val="00825472"/>
    <w:rsid w:val="00827597"/>
    <w:rsid w:val="00856225"/>
    <w:rsid w:val="00862EA0"/>
    <w:rsid w:val="00892BC9"/>
    <w:rsid w:val="008A13C7"/>
    <w:rsid w:val="008C3289"/>
    <w:rsid w:val="008D2A00"/>
    <w:rsid w:val="00932457"/>
    <w:rsid w:val="0098697D"/>
    <w:rsid w:val="009E4CA9"/>
    <w:rsid w:val="00A0621A"/>
    <w:rsid w:val="00A1161A"/>
    <w:rsid w:val="00A778B6"/>
    <w:rsid w:val="00AB4FB2"/>
    <w:rsid w:val="00B06661"/>
    <w:rsid w:val="00B350A0"/>
    <w:rsid w:val="00B821DD"/>
    <w:rsid w:val="00B856D9"/>
    <w:rsid w:val="00B85896"/>
    <w:rsid w:val="00B97B0E"/>
    <w:rsid w:val="00BB2300"/>
    <w:rsid w:val="00BE2590"/>
    <w:rsid w:val="00C57304"/>
    <w:rsid w:val="00C64324"/>
    <w:rsid w:val="00C91708"/>
    <w:rsid w:val="00D5604D"/>
    <w:rsid w:val="00D627E7"/>
    <w:rsid w:val="00D6571D"/>
    <w:rsid w:val="00D66430"/>
    <w:rsid w:val="00DC1527"/>
    <w:rsid w:val="00DD7D32"/>
    <w:rsid w:val="00DE1108"/>
    <w:rsid w:val="00E21D2A"/>
    <w:rsid w:val="00E22757"/>
    <w:rsid w:val="00E705B3"/>
    <w:rsid w:val="00E753EC"/>
    <w:rsid w:val="00E7549D"/>
    <w:rsid w:val="00EB6810"/>
    <w:rsid w:val="00EE2008"/>
    <w:rsid w:val="00F25A16"/>
    <w:rsid w:val="00F65AAF"/>
    <w:rsid w:val="00F667F1"/>
    <w:rsid w:val="00F7681D"/>
    <w:rsid w:val="00F833B1"/>
    <w:rsid w:val="00F87C0A"/>
    <w:rsid w:val="00FC4279"/>
    <w:rsid w:val="00FC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63F68"/>
  <w15:chartTrackingRefBased/>
  <w15:docId w15:val="{B8886088-1E30-4C3D-8088-18BFD31E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2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WatanabePipe</dc:creator>
  <cp:keywords/>
  <dc:description/>
  <cp:lastModifiedBy>WatanabePipe</cp:lastModifiedBy>
  <cp:revision>80</cp:revision>
  <dcterms:created xsi:type="dcterms:W3CDTF">2022-09-01T06:56:00Z</dcterms:created>
  <dcterms:modified xsi:type="dcterms:W3CDTF">2022-11-17T01:14:00Z</dcterms:modified>
</cp:coreProperties>
</file>